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8AD2A" w14:textId="77777777" w:rsidR="00E764EE" w:rsidRPr="00DA2B43" w:rsidRDefault="00E764EE">
      <w:pPr>
        <w:rPr>
          <w:color w:val="002060"/>
        </w:rPr>
      </w:pPr>
    </w:p>
    <w:p w14:paraId="4A08AD2B" w14:textId="77777777" w:rsidR="00E764EE" w:rsidRPr="00DA2B43" w:rsidRDefault="00E764EE">
      <w:pPr>
        <w:rPr>
          <w:color w:val="002060"/>
        </w:rPr>
      </w:pPr>
    </w:p>
    <w:p w14:paraId="4A08AD2C" w14:textId="77777777" w:rsidR="00E764EE" w:rsidRPr="00DA2B43" w:rsidRDefault="00E764EE">
      <w:pPr>
        <w:rPr>
          <w:color w:val="002060"/>
        </w:rPr>
      </w:pPr>
    </w:p>
    <w:p w14:paraId="4A08AD2E" w14:textId="77777777" w:rsidR="00E764EE" w:rsidRPr="00DA2B43" w:rsidRDefault="00E764EE">
      <w:pPr>
        <w:jc w:val="right"/>
        <w:rPr>
          <w:color w:val="002060"/>
        </w:rPr>
      </w:pPr>
    </w:p>
    <w:p w14:paraId="4203607A" w14:textId="77777777" w:rsidR="00DA2B43" w:rsidRPr="00DA2B43" w:rsidRDefault="00DA2B43" w:rsidP="00DA2B43">
      <w:pPr>
        <w:rPr>
          <w:color w:val="002060"/>
        </w:rPr>
      </w:pPr>
    </w:p>
    <w:p w14:paraId="2434C7F4" w14:textId="77319B6A" w:rsidR="00DA2B43" w:rsidRPr="00DA2B43" w:rsidRDefault="00DA2B43" w:rsidP="00DA2B43">
      <w:pPr>
        <w:spacing w:before="240" w:after="240"/>
        <w:rPr>
          <w:rFonts w:ascii="Amasis MT Pro" w:eastAsia="Amasis MT Pro" w:hAnsi="Amasis MT Pro" w:cs="Amasis MT Pro"/>
          <w:b/>
          <w:bCs/>
          <w:color w:val="002060"/>
        </w:rPr>
      </w:pPr>
      <w:r w:rsidRPr="00DA2B43">
        <w:rPr>
          <w:rFonts w:ascii="Amasis MT Pro" w:eastAsia="Amasis MT Pro" w:hAnsi="Amasis MT Pro" w:cs="Amasis MT Pro"/>
          <w:b/>
          <w:bCs/>
          <w:color w:val="002060"/>
        </w:rPr>
        <w:t>FOR IMMEDIATE PRESS RELEASE</w:t>
      </w:r>
    </w:p>
    <w:p w14:paraId="17E791AB" w14:textId="3857DE42" w:rsidR="00DA2B43" w:rsidRPr="00DA2B43" w:rsidRDefault="00DA2B43" w:rsidP="00DA2B43">
      <w:pPr>
        <w:spacing w:before="240" w:after="240"/>
        <w:jc w:val="both"/>
        <w:rPr>
          <w:rFonts w:ascii="Amasis MT Pro" w:eastAsia="Amasis MT Pro" w:hAnsi="Amasis MT Pro" w:cs="Amasis MT Pro"/>
          <w:color w:val="002060"/>
        </w:rPr>
      </w:pPr>
      <w:r w:rsidRPr="00DA2B43">
        <w:rPr>
          <w:rFonts w:ascii="Amasis MT Pro" w:eastAsia="Amasis MT Pro" w:hAnsi="Amasis MT Pro" w:cs="Amasis MT Pro"/>
          <w:b/>
          <w:bCs/>
          <w:color w:val="002060"/>
        </w:rPr>
        <w:t xml:space="preserve">NAIROBI, Kenya, </w:t>
      </w:r>
      <w:r w:rsidR="002877B4">
        <w:rPr>
          <w:rFonts w:ascii="Amasis MT Pro" w:eastAsia="Amasis MT Pro" w:hAnsi="Amasis MT Pro" w:cs="Amasis MT Pro"/>
          <w:b/>
          <w:bCs/>
          <w:color w:val="002060"/>
        </w:rPr>
        <w:t>April 4</w:t>
      </w:r>
      <w:r w:rsidR="002877B4" w:rsidRPr="002877B4">
        <w:rPr>
          <w:rFonts w:ascii="Amasis MT Pro" w:eastAsia="Amasis MT Pro" w:hAnsi="Amasis MT Pro" w:cs="Amasis MT Pro"/>
          <w:b/>
          <w:bCs/>
          <w:color w:val="002060"/>
          <w:vertAlign w:val="superscript"/>
        </w:rPr>
        <w:t>th</w:t>
      </w:r>
      <w:r w:rsidR="008002F9">
        <w:rPr>
          <w:rFonts w:ascii="Amasis MT Pro" w:eastAsia="Amasis MT Pro" w:hAnsi="Amasis MT Pro" w:cs="Amasis MT Pro"/>
          <w:b/>
          <w:bCs/>
          <w:color w:val="002060"/>
        </w:rPr>
        <w:t>, 2024</w:t>
      </w:r>
      <w:r w:rsidRPr="00DA2B43">
        <w:rPr>
          <w:rFonts w:ascii="Amasis MT Pro" w:eastAsia="Amasis MT Pro" w:hAnsi="Amasis MT Pro" w:cs="Amasis MT Pro"/>
          <w:color w:val="002060"/>
        </w:rPr>
        <w:t xml:space="preserve"> – </w:t>
      </w:r>
      <w:r w:rsidR="002877B4" w:rsidRPr="002877B4">
        <w:rPr>
          <w:rFonts w:ascii="Amasis MT Pro" w:eastAsia="Amasis MT Pro" w:hAnsi="Amasis MT Pro" w:cs="Amasis MT Pro"/>
          <w:b/>
          <w:bCs/>
          <w:color w:val="002060"/>
        </w:rPr>
        <w:t>Respect Citizens Right to Record Law Enforcement Officers</w:t>
      </w:r>
      <w:r w:rsidRPr="00DA2B43">
        <w:rPr>
          <w:rFonts w:ascii="Amasis MT Pro" w:eastAsia="Amasis MT Pro" w:hAnsi="Amasis MT Pro" w:cs="Amasis MT Pro"/>
          <w:b/>
          <w:bCs/>
          <w:color w:val="002060"/>
        </w:rPr>
        <w:t xml:space="preserve">. </w:t>
      </w:r>
    </w:p>
    <w:p w14:paraId="77219CE7" w14:textId="5B1B78AA" w:rsidR="00E250F5" w:rsidRDefault="008472B3" w:rsidP="00E250F5">
      <w:pPr>
        <w:tabs>
          <w:tab w:val="left" w:pos="2870"/>
        </w:tabs>
        <w:spacing w:after="240"/>
        <w:jc w:val="both"/>
        <w:rPr>
          <w:rFonts w:ascii="Amasis MT Pro" w:eastAsia="Amasis MT Pro" w:hAnsi="Amasis MT Pro" w:cs="Amasis MT Pro"/>
          <w:color w:val="002060"/>
        </w:rPr>
      </w:pPr>
      <w:r>
        <w:rPr>
          <w:rFonts w:ascii="Amasis MT Pro" w:eastAsia="Amasis MT Pro" w:hAnsi="Amasis MT Pro" w:cs="Amasis MT Pro"/>
          <w:color w:val="002060"/>
        </w:rPr>
        <w:t xml:space="preserve">Civic Freedoms Forum (CFF) through its members </w:t>
      </w:r>
      <w:r w:rsidR="00C4601A">
        <w:rPr>
          <w:rFonts w:ascii="Amasis MT Pro" w:eastAsia="Amasis MT Pro" w:hAnsi="Amasis MT Pro" w:cs="Amasis MT Pro"/>
          <w:color w:val="002060"/>
        </w:rPr>
        <w:t xml:space="preserve">condemn the </w:t>
      </w:r>
      <w:r w:rsidR="0033194D">
        <w:rPr>
          <w:rFonts w:ascii="Amasis MT Pro" w:eastAsia="Amasis MT Pro" w:hAnsi="Amasis MT Pro" w:cs="Amasis MT Pro"/>
          <w:color w:val="002060"/>
        </w:rPr>
        <w:t xml:space="preserve">actions of </w:t>
      </w:r>
      <w:hyperlink r:id="rId10" w:history="1">
        <w:r w:rsidR="0033194D" w:rsidRPr="0065382C">
          <w:rPr>
            <w:rStyle w:val="Hyperlink"/>
            <w:rFonts w:ascii="Amasis MT Pro" w:eastAsia="Amasis MT Pro" w:hAnsi="Amasis MT Pro" w:cs="Amasis MT Pro"/>
          </w:rPr>
          <w:t>Nairobi County Gove</w:t>
        </w:r>
        <w:r w:rsidR="002824E2" w:rsidRPr="0065382C">
          <w:rPr>
            <w:rStyle w:val="Hyperlink"/>
            <w:rFonts w:ascii="Amasis MT Pro" w:eastAsia="Amasis MT Pro" w:hAnsi="Amasis MT Pro" w:cs="Amasis MT Pro"/>
          </w:rPr>
          <w:t xml:space="preserve">rnor Jonson </w:t>
        </w:r>
        <w:proofErr w:type="spellStart"/>
        <w:r w:rsidR="002824E2" w:rsidRPr="0065382C">
          <w:rPr>
            <w:rStyle w:val="Hyperlink"/>
            <w:rFonts w:ascii="Amasis MT Pro" w:eastAsia="Amasis MT Pro" w:hAnsi="Amasis MT Pro" w:cs="Amasis MT Pro"/>
          </w:rPr>
          <w:t>Sakaja</w:t>
        </w:r>
        <w:proofErr w:type="spellEnd"/>
        <w:r w:rsidR="002824E2" w:rsidRPr="0065382C">
          <w:rPr>
            <w:rStyle w:val="Hyperlink"/>
            <w:rFonts w:ascii="Amasis MT Pro" w:eastAsia="Amasis MT Pro" w:hAnsi="Amasis MT Pro" w:cs="Amasis MT Pro"/>
          </w:rPr>
          <w:t xml:space="preserve"> ordering his law enforcement officers to arrest</w:t>
        </w:r>
      </w:hyperlink>
      <w:r w:rsidR="002824E2">
        <w:rPr>
          <w:rFonts w:ascii="Amasis MT Pro" w:eastAsia="Amasis MT Pro" w:hAnsi="Amasis MT Pro" w:cs="Amasis MT Pro"/>
          <w:color w:val="002060"/>
        </w:rPr>
        <w:t xml:space="preserve"> anyone seen filming of taking photos of officers on duty. </w:t>
      </w:r>
      <w:r w:rsidR="00617C6E">
        <w:rPr>
          <w:rFonts w:ascii="Amasis MT Pro" w:eastAsia="Amasis MT Pro" w:hAnsi="Amasis MT Pro" w:cs="Amasis MT Pro"/>
          <w:color w:val="002060"/>
        </w:rPr>
        <w:t xml:space="preserve">Over the </w:t>
      </w:r>
      <w:r w:rsidR="00DB7284">
        <w:rPr>
          <w:rFonts w:ascii="Amasis MT Pro" w:eastAsia="Amasis MT Pro" w:hAnsi="Amasis MT Pro" w:cs="Amasis MT Pro"/>
          <w:color w:val="002060"/>
        </w:rPr>
        <w:t xml:space="preserve">years, </w:t>
      </w:r>
      <w:r w:rsidR="00DB7284" w:rsidRPr="00DB7284">
        <w:rPr>
          <w:rFonts w:ascii="Amasis MT Pro" w:eastAsia="Amasis MT Pro" w:hAnsi="Amasis MT Pro" w:cs="Amasis MT Pro"/>
          <w:color w:val="002060"/>
        </w:rPr>
        <w:t>concern over brutality and other forms of misconduct</w:t>
      </w:r>
      <w:r w:rsidR="00851519">
        <w:rPr>
          <w:rFonts w:ascii="Amasis MT Pro" w:eastAsia="Amasis MT Pro" w:hAnsi="Amasis MT Pro" w:cs="Amasis MT Pro"/>
          <w:color w:val="002060"/>
        </w:rPr>
        <w:t xml:space="preserve"> by city askari</w:t>
      </w:r>
      <w:r w:rsidR="00D34FD3">
        <w:rPr>
          <w:rFonts w:ascii="Amasis MT Pro" w:eastAsia="Amasis MT Pro" w:hAnsi="Amasis MT Pro" w:cs="Amasis MT Pro"/>
          <w:color w:val="002060"/>
        </w:rPr>
        <w:t>s (</w:t>
      </w:r>
      <w:proofErr w:type="spellStart"/>
      <w:r w:rsidR="00D34FD3">
        <w:rPr>
          <w:rFonts w:ascii="Amasis MT Pro" w:eastAsia="Amasis MT Pro" w:hAnsi="Amasis MT Pro" w:cs="Amasis MT Pro"/>
          <w:color w:val="002060"/>
        </w:rPr>
        <w:t>kanjos</w:t>
      </w:r>
      <w:proofErr w:type="spellEnd"/>
      <w:r w:rsidR="00D34FD3">
        <w:rPr>
          <w:rFonts w:ascii="Amasis MT Pro" w:eastAsia="Amasis MT Pro" w:hAnsi="Amasis MT Pro" w:cs="Amasis MT Pro"/>
          <w:color w:val="002060"/>
        </w:rPr>
        <w:t>)</w:t>
      </w:r>
      <w:r w:rsidR="00DB7284" w:rsidRPr="00DB7284">
        <w:rPr>
          <w:rFonts w:ascii="Amasis MT Pro" w:eastAsia="Amasis MT Pro" w:hAnsi="Amasis MT Pro" w:cs="Amasis MT Pro"/>
          <w:color w:val="002060"/>
        </w:rPr>
        <w:t xml:space="preserve"> has led many citizens to record interactions with law enforcement.</w:t>
      </w:r>
    </w:p>
    <w:p w14:paraId="188AE619" w14:textId="2DE5E132" w:rsidR="00B523CE" w:rsidRDefault="00DE3A3B" w:rsidP="00B523CE">
      <w:pPr>
        <w:tabs>
          <w:tab w:val="left" w:pos="2870"/>
        </w:tabs>
        <w:spacing w:after="240"/>
        <w:jc w:val="both"/>
        <w:rPr>
          <w:rFonts w:ascii="Amasis MT Pro" w:eastAsia="Amasis MT Pro" w:hAnsi="Amasis MT Pro" w:cs="Amasis MT Pro"/>
          <w:color w:val="002060"/>
        </w:rPr>
      </w:pPr>
      <w:r>
        <w:rPr>
          <w:rFonts w:ascii="Amasis MT Pro" w:eastAsia="Amasis MT Pro" w:hAnsi="Amasis MT Pro" w:cs="Amasis MT Pro"/>
          <w:color w:val="002060"/>
        </w:rPr>
        <w:t>O</w:t>
      </w:r>
      <w:r w:rsidR="00E250F5">
        <w:rPr>
          <w:rFonts w:ascii="Amasis MT Pro" w:eastAsia="Amasis MT Pro" w:hAnsi="Amasis MT Pro" w:cs="Amasis MT Pro"/>
          <w:color w:val="002060"/>
        </w:rPr>
        <w:t>ur Constitution</w:t>
      </w:r>
      <w:r w:rsidR="005D53B0">
        <w:rPr>
          <w:rFonts w:ascii="Amasis MT Pro" w:eastAsia="Amasis MT Pro" w:hAnsi="Amasis MT Pro" w:cs="Amasis MT Pro"/>
          <w:color w:val="002060"/>
        </w:rPr>
        <w:t xml:space="preserve"> 2010</w:t>
      </w:r>
      <w:r w:rsidR="00E250F5">
        <w:rPr>
          <w:rFonts w:ascii="Amasis MT Pro" w:eastAsia="Amasis MT Pro" w:hAnsi="Amasis MT Pro" w:cs="Amasis MT Pro"/>
          <w:color w:val="002060"/>
        </w:rPr>
        <w:t xml:space="preserve"> envisages civilian oversight of the </w:t>
      </w:r>
      <w:r w:rsidR="005811D6">
        <w:rPr>
          <w:rFonts w:ascii="Amasis MT Pro" w:eastAsia="Amasis MT Pro" w:hAnsi="Amasis MT Pro" w:cs="Amasis MT Pro"/>
          <w:color w:val="002060"/>
        </w:rPr>
        <w:t xml:space="preserve">law enforcement </w:t>
      </w:r>
      <w:r w:rsidR="009E0066">
        <w:rPr>
          <w:rFonts w:ascii="Amasis MT Pro" w:eastAsia="Amasis MT Pro" w:hAnsi="Amasis MT Pro" w:cs="Amasis MT Pro"/>
          <w:color w:val="002060"/>
        </w:rPr>
        <w:t>to ensure accountability</w:t>
      </w:r>
      <w:r w:rsidR="007F4E20">
        <w:rPr>
          <w:rFonts w:ascii="Amasis MT Pro" w:eastAsia="Amasis MT Pro" w:hAnsi="Amasis MT Pro" w:cs="Amasis MT Pro"/>
          <w:color w:val="002060"/>
        </w:rPr>
        <w:t xml:space="preserve"> and professionalism by and among the officers</w:t>
      </w:r>
      <w:r w:rsidR="00A7007C">
        <w:rPr>
          <w:rFonts w:ascii="Amasis MT Pro" w:eastAsia="Amasis MT Pro" w:hAnsi="Amasis MT Pro" w:cs="Amasis MT Pro"/>
          <w:color w:val="002060"/>
        </w:rPr>
        <w:t xml:space="preserve">. </w:t>
      </w:r>
      <w:r w:rsidR="005D53B0" w:rsidRPr="00CB5878">
        <w:rPr>
          <w:rFonts w:ascii="Amasis MT Pro" w:eastAsia="Amasis MT Pro" w:hAnsi="Amasis MT Pro" w:cs="Amasis MT Pro"/>
          <w:color w:val="002060"/>
        </w:rPr>
        <w:t>The basis of the right to record a police officer performing their duties is that each citizen has a right to discuss political matters and the performance of government officials. Citizens also have a right to access information regarding these topics.</w:t>
      </w:r>
      <w:r w:rsidR="005D53B0">
        <w:rPr>
          <w:rFonts w:ascii="Amasis MT Pro" w:eastAsia="Amasis MT Pro" w:hAnsi="Amasis MT Pro" w:cs="Amasis MT Pro"/>
          <w:color w:val="002060"/>
        </w:rPr>
        <w:t xml:space="preserve"> </w:t>
      </w:r>
      <w:r w:rsidR="00B523CE">
        <w:rPr>
          <w:rFonts w:ascii="Amasis MT Pro" w:eastAsia="Amasis MT Pro" w:hAnsi="Amasis MT Pro" w:cs="Amasis MT Pro"/>
          <w:color w:val="002060"/>
        </w:rPr>
        <w:t xml:space="preserve">In other jurisdiction, including United Kingdom, where Kenya borrows most of its laws, </w:t>
      </w:r>
      <w:r w:rsidR="00B523CE" w:rsidRPr="00BA2823">
        <w:rPr>
          <w:rFonts w:ascii="Amasis MT Pro" w:eastAsia="Amasis MT Pro" w:hAnsi="Amasis MT Pro" w:cs="Amasis MT Pro"/>
          <w:color w:val="002060"/>
        </w:rPr>
        <w:t>any member of the public or media crews can film and photograph incidents in public places.</w:t>
      </w:r>
      <w:r w:rsidR="00B523CE">
        <w:rPr>
          <w:rFonts w:ascii="Amasis MT Pro" w:eastAsia="Amasis MT Pro" w:hAnsi="Amasis MT Pro" w:cs="Amasis MT Pro"/>
          <w:color w:val="002060"/>
        </w:rPr>
        <w:t xml:space="preserve"> Similalrly, in United Stated </w:t>
      </w:r>
      <w:r w:rsidR="00B523CE" w:rsidRPr="00A7362B">
        <w:rPr>
          <w:rFonts w:ascii="Amasis MT Pro" w:eastAsia="Amasis MT Pro" w:hAnsi="Amasis MT Pro" w:cs="Amasis MT Pro"/>
          <w:color w:val="002060"/>
        </w:rPr>
        <w:t>the First Amendment protects the right to record officer</w:t>
      </w:r>
      <w:r w:rsidR="00B523CE">
        <w:rPr>
          <w:rFonts w:ascii="Amasis MT Pro" w:eastAsia="Amasis MT Pro" w:hAnsi="Amasis MT Pro" w:cs="Amasis MT Pro"/>
          <w:color w:val="002060"/>
        </w:rPr>
        <w:t>s</w:t>
      </w:r>
      <w:r w:rsidR="00B523CE" w:rsidRPr="00A7362B">
        <w:rPr>
          <w:rFonts w:ascii="Amasis MT Pro" w:eastAsia="Amasis MT Pro" w:hAnsi="Amasis MT Pro" w:cs="Amasis MT Pro"/>
          <w:color w:val="002060"/>
        </w:rPr>
        <w:t xml:space="preserve"> in public so long as it does not interfere with the officer’s duties and is not done secretly.</w:t>
      </w:r>
      <w:r w:rsidR="00B523CE">
        <w:rPr>
          <w:rFonts w:ascii="Amasis MT Pro" w:eastAsia="Amasis MT Pro" w:hAnsi="Amasis MT Pro" w:cs="Amasis MT Pro"/>
          <w:color w:val="002060"/>
        </w:rPr>
        <w:t xml:space="preserve"> The French law also </w:t>
      </w:r>
      <w:r w:rsidR="00B523CE" w:rsidRPr="009078F2">
        <w:rPr>
          <w:rFonts w:ascii="Amasis MT Pro" w:eastAsia="Amasis MT Pro" w:hAnsi="Amasis MT Pro" w:cs="Amasis MT Pro"/>
          <w:color w:val="002060"/>
        </w:rPr>
        <w:t>allows journalists and individuals to film or photograph the police in the public space and to publish the images</w:t>
      </w:r>
      <w:r w:rsidR="00B523CE">
        <w:rPr>
          <w:rFonts w:ascii="Amasis MT Pro" w:eastAsia="Amasis MT Pro" w:hAnsi="Amasis MT Pro" w:cs="Amasis MT Pro"/>
          <w:color w:val="002060"/>
        </w:rPr>
        <w:t xml:space="preserve">. </w:t>
      </w:r>
    </w:p>
    <w:p w14:paraId="64E274AC" w14:textId="20A1614C" w:rsidR="00B523CE" w:rsidRDefault="000A1270" w:rsidP="00E250F5">
      <w:pPr>
        <w:tabs>
          <w:tab w:val="left" w:pos="2870"/>
        </w:tabs>
        <w:spacing w:after="240"/>
        <w:jc w:val="both"/>
        <w:rPr>
          <w:rFonts w:ascii="Amasis MT Pro" w:eastAsia="Amasis MT Pro" w:hAnsi="Amasis MT Pro" w:cs="Amasis MT Pro"/>
          <w:color w:val="002060"/>
        </w:rPr>
      </w:pPr>
      <w:r w:rsidRPr="000A1270">
        <w:rPr>
          <w:rFonts w:ascii="Amasis MT Pro" w:eastAsia="Amasis MT Pro" w:hAnsi="Amasis MT Pro" w:cs="Amasis MT Pro"/>
          <w:color w:val="002060"/>
        </w:rPr>
        <w:t xml:space="preserve">The right to film or photograph the police is a key safeguard of human rights and civil liberties, particularly in situations that present a high risk of violations, such as stop-and-search operations, identity checks, or protests. </w:t>
      </w:r>
      <w:r w:rsidR="00814E1B">
        <w:rPr>
          <w:rFonts w:ascii="Amasis MT Pro" w:eastAsia="Amasis MT Pro" w:hAnsi="Amasis MT Pro" w:cs="Amasis MT Pro"/>
          <w:color w:val="002060"/>
        </w:rPr>
        <w:t>It is public knowledge</w:t>
      </w:r>
      <w:r w:rsidRPr="000A1270">
        <w:rPr>
          <w:rFonts w:ascii="Amasis MT Pro" w:eastAsia="Amasis MT Pro" w:hAnsi="Amasis MT Pro" w:cs="Amasis MT Pro"/>
          <w:color w:val="002060"/>
        </w:rPr>
        <w:t xml:space="preserve"> that filming the </w:t>
      </w:r>
      <w:r w:rsidR="005C6EBF">
        <w:rPr>
          <w:rFonts w:ascii="Amasis MT Pro" w:eastAsia="Amasis MT Pro" w:hAnsi="Amasis MT Pro" w:cs="Amasis MT Pro"/>
          <w:color w:val="002060"/>
        </w:rPr>
        <w:t>law enforcement</w:t>
      </w:r>
      <w:r w:rsidRPr="000A1270">
        <w:rPr>
          <w:rFonts w:ascii="Amasis MT Pro" w:eastAsia="Amasis MT Pro" w:hAnsi="Amasis MT Pro" w:cs="Amasis MT Pro"/>
          <w:color w:val="002060"/>
        </w:rPr>
        <w:t xml:space="preserve"> in action is a way to de-escalate tensions and potential violence, as the officer is forced to behave in accordance with the law. </w:t>
      </w:r>
      <w:r w:rsidR="009242B6">
        <w:rPr>
          <w:rFonts w:ascii="Amasis MT Pro" w:eastAsia="Amasis MT Pro" w:hAnsi="Amasis MT Pro" w:cs="Amasis MT Pro"/>
          <w:color w:val="002060"/>
        </w:rPr>
        <w:t>The</w:t>
      </w:r>
      <w:r w:rsidRPr="000A1270">
        <w:rPr>
          <w:rFonts w:ascii="Amasis MT Pro" w:eastAsia="Amasis MT Pro" w:hAnsi="Amasis MT Pro" w:cs="Amasis MT Pro"/>
          <w:color w:val="002060"/>
        </w:rPr>
        <w:t xml:space="preserve"> video</w:t>
      </w:r>
      <w:r w:rsidR="009242B6">
        <w:rPr>
          <w:rFonts w:ascii="Amasis MT Pro" w:eastAsia="Amasis MT Pro" w:hAnsi="Amasis MT Pro" w:cs="Amasis MT Pro"/>
          <w:color w:val="002060"/>
        </w:rPr>
        <w:t>s</w:t>
      </w:r>
      <w:r w:rsidRPr="000A1270">
        <w:rPr>
          <w:rFonts w:ascii="Amasis MT Pro" w:eastAsia="Amasis MT Pro" w:hAnsi="Amasis MT Pro" w:cs="Amasis MT Pro"/>
          <w:color w:val="002060"/>
        </w:rPr>
        <w:t xml:space="preserve"> and photo</w:t>
      </w:r>
      <w:r w:rsidR="009242B6">
        <w:rPr>
          <w:rFonts w:ascii="Amasis MT Pro" w:eastAsia="Amasis MT Pro" w:hAnsi="Amasis MT Pro" w:cs="Amasis MT Pro"/>
          <w:color w:val="002060"/>
        </w:rPr>
        <w:t>s also provide</w:t>
      </w:r>
      <w:r w:rsidRPr="000A1270">
        <w:rPr>
          <w:rFonts w:ascii="Amasis MT Pro" w:eastAsia="Amasis MT Pro" w:hAnsi="Amasis MT Pro" w:cs="Amasis MT Pro"/>
          <w:color w:val="002060"/>
        </w:rPr>
        <w:t xml:space="preserve"> evidence to support </w:t>
      </w:r>
      <w:r w:rsidR="00B523CE">
        <w:rPr>
          <w:rFonts w:ascii="Amasis MT Pro" w:eastAsia="Amasis MT Pro" w:hAnsi="Amasis MT Pro" w:cs="Amasis MT Pro"/>
          <w:color w:val="002060"/>
        </w:rPr>
        <w:t>victims’</w:t>
      </w:r>
      <w:r w:rsidRPr="000A1270">
        <w:rPr>
          <w:rFonts w:ascii="Amasis MT Pro" w:eastAsia="Amasis MT Pro" w:hAnsi="Amasis MT Pro" w:cs="Amasis MT Pro"/>
          <w:color w:val="002060"/>
        </w:rPr>
        <w:t xml:space="preserve"> claim against the </w:t>
      </w:r>
      <w:r w:rsidR="009242B6">
        <w:rPr>
          <w:rFonts w:ascii="Amasis MT Pro" w:eastAsia="Amasis MT Pro" w:hAnsi="Amasis MT Pro" w:cs="Amasis MT Pro"/>
          <w:color w:val="002060"/>
        </w:rPr>
        <w:t xml:space="preserve">officers in cases where abuse occur. </w:t>
      </w:r>
      <w:r w:rsidR="00A5164F">
        <w:rPr>
          <w:rFonts w:ascii="Amasis MT Pro" w:eastAsia="Amasis MT Pro" w:hAnsi="Amasis MT Pro" w:cs="Amasis MT Pro"/>
          <w:color w:val="002060"/>
        </w:rPr>
        <w:t xml:space="preserve"> In November 2021, </w:t>
      </w:r>
      <w:r w:rsidR="002D7B1B">
        <w:rPr>
          <w:rFonts w:ascii="Amasis MT Pro" w:eastAsia="Amasis MT Pro" w:hAnsi="Amasis MT Pro" w:cs="Amasis MT Pro"/>
          <w:color w:val="002060"/>
        </w:rPr>
        <w:t xml:space="preserve">Former </w:t>
      </w:r>
      <w:r w:rsidR="00B523CE" w:rsidRPr="00B523CE">
        <w:rPr>
          <w:rFonts w:ascii="Amasis MT Pro" w:eastAsia="Amasis MT Pro" w:hAnsi="Amasis MT Pro" w:cs="Amasis MT Pro"/>
          <w:color w:val="002060"/>
        </w:rPr>
        <w:t xml:space="preserve">Inspector-General of Police Hillary </w:t>
      </w:r>
      <w:proofErr w:type="spellStart"/>
      <w:r w:rsidR="00B523CE" w:rsidRPr="00B523CE">
        <w:rPr>
          <w:rFonts w:ascii="Amasis MT Pro" w:eastAsia="Amasis MT Pro" w:hAnsi="Amasis MT Pro" w:cs="Amasis MT Pro"/>
          <w:color w:val="002060"/>
        </w:rPr>
        <w:t>Mutyambai</w:t>
      </w:r>
      <w:proofErr w:type="spellEnd"/>
      <w:r w:rsidR="007A748E">
        <w:rPr>
          <w:rFonts w:ascii="Amasis MT Pro" w:eastAsia="Amasis MT Pro" w:hAnsi="Amasis MT Pro" w:cs="Amasis MT Pro"/>
          <w:color w:val="002060"/>
        </w:rPr>
        <w:t xml:space="preserve">, while at a public forum acknowledged that </w:t>
      </w:r>
      <w:r w:rsidR="00A70CC2" w:rsidRPr="00A70CC2">
        <w:rPr>
          <w:rFonts w:ascii="Amasis MT Pro" w:eastAsia="Amasis MT Pro" w:hAnsi="Amasis MT Pro" w:cs="Amasis MT Pro"/>
          <w:color w:val="002060"/>
        </w:rPr>
        <w:t>police officers can be recorded while on duty</w:t>
      </w:r>
      <w:r w:rsidR="00A70CC2">
        <w:rPr>
          <w:rFonts w:ascii="Amasis MT Pro" w:eastAsia="Amasis MT Pro" w:hAnsi="Amasis MT Pro" w:cs="Amasis MT Pro"/>
          <w:color w:val="002060"/>
        </w:rPr>
        <w:t xml:space="preserve"> </w:t>
      </w:r>
      <w:r w:rsidR="00A70CC2" w:rsidRPr="00A70CC2">
        <w:rPr>
          <w:rFonts w:ascii="Amasis MT Pro" w:eastAsia="Amasis MT Pro" w:hAnsi="Amasis MT Pro" w:cs="Amasis MT Pro"/>
          <w:color w:val="002060"/>
        </w:rPr>
        <w:t>so long as the person taking the photos or videos does not do so out of malice.</w:t>
      </w:r>
      <w:r w:rsidR="004C4B68">
        <w:rPr>
          <w:rFonts w:ascii="Amasis MT Pro" w:eastAsia="Amasis MT Pro" w:hAnsi="Amasis MT Pro" w:cs="Amasis MT Pro"/>
          <w:color w:val="002060"/>
        </w:rPr>
        <w:t xml:space="preserve"> </w:t>
      </w:r>
      <w:r w:rsidR="00380D44" w:rsidRPr="00380D44">
        <w:rPr>
          <w:rFonts w:ascii="Amasis MT Pro" w:eastAsia="Amasis MT Pro" w:hAnsi="Amasis MT Pro" w:cs="Amasis MT Pro"/>
          <w:color w:val="002060"/>
        </w:rPr>
        <w:t xml:space="preserve">The same rules apply to everyone including security guards, traffic </w:t>
      </w:r>
      <w:r w:rsidR="00380D44">
        <w:rPr>
          <w:rFonts w:ascii="Amasis MT Pro" w:eastAsia="Amasis MT Pro" w:hAnsi="Amasis MT Pro" w:cs="Amasis MT Pro"/>
          <w:color w:val="002060"/>
        </w:rPr>
        <w:t xml:space="preserve">marshals, </w:t>
      </w:r>
      <w:r w:rsidR="0062202B">
        <w:rPr>
          <w:rFonts w:ascii="Amasis MT Pro" w:eastAsia="Amasis MT Pro" w:hAnsi="Amasis MT Pro" w:cs="Amasis MT Pro"/>
          <w:color w:val="002060"/>
        </w:rPr>
        <w:t>county askaris</w:t>
      </w:r>
      <w:r w:rsidR="00380D44" w:rsidRPr="00380D44">
        <w:rPr>
          <w:rFonts w:ascii="Amasis MT Pro" w:eastAsia="Amasis MT Pro" w:hAnsi="Amasis MT Pro" w:cs="Amasis MT Pro"/>
          <w:color w:val="002060"/>
        </w:rPr>
        <w:t xml:space="preserve">, </w:t>
      </w:r>
      <w:r w:rsidR="0062202B">
        <w:rPr>
          <w:rFonts w:ascii="Amasis MT Pro" w:eastAsia="Amasis MT Pro" w:hAnsi="Amasis MT Pro" w:cs="Amasis MT Pro"/>
          <w:color w:val="002060"/>
        </w:rPr>
        <w:t xml:space="preserve">court </w:t>
      </w:r>
      <w:r w:rsidR="00380D44" w:rsidRPr="00380D44">
        <w:rPr>
          <w:rFonts w:ascii="Amasis MT Pro" w:eastAsia="Amasis MT Pro" w:hAnsi="Amasis MT Pro" w:cs="Amasis MT Pro"/>
          <w:color w:val="002060"/>
        </w:rPr>
        <w:t>bailiffs, the emergency services etc. </w:t>
      </w:r>
    </w:p>
    <w:p w14:paraId="68A4B5DF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2C42D19A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4FC1A759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0639423B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0AD1B475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10ECD5AA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341DBFB5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47CF5DFB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5589033B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3998599E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79D24332" w14:textId="77777777" w:rsidR="00265691" w:rsidRDefault="00265691" w:rsidP="00083056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3F2DB638" w14:textId="578F6750" w:rsidR="00083056" w:rsidRDefault="00D83D48" w:rsidP="00580F07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  <w:r>
        <w:rPr>
          <w:rFonts w:ascii="Amasis MT Pro" w:eastAsia="Amasis MT Pro" w:hAnsi="Amasis MT Pro" w:cs="Amasis MT Pro"/>
          <w:color w:val="002060"/>
        </w:rPr>
        <w:t>W</w:t>
      </w:r>
      <w:r w:rsidR="00083056" w:rsidRPr="00083056">
        <w:rPr>
          <w:rFonts w:ascii="Amasis MT Pro" w:eastAsia="Amasis MT Pro" w:hAnsi="Amasis MT Pro" w:cs="Amasis MT Pro"/>
          <w:color w:val="002060"/>
        </w:rPr>
        <w:t>e</w:t>
      </w:r>
      <w:r>
        <w:rPr>
          <w:rFonts w:ascii="Amasis MT Pro" w:eastAsia="Amasis MT Pro" w:hAnsi="Amasis MT Pro" w:cs="Amasis MT Pro"/>
          <w:color w:val="002060"/>
        </w:rPr>
        <w:t xml:space="preserve">, therefore, </w:t>
      </w:r>
      <w:r w:rsidR="00083056" w:rsidRPr="00083056">
        <w:rPr>
          <w:rFonts w:ascii="Amasis MT Pro" w:eastAsia="Amasis MT Pro" w:hAnsi="Amasis MT Pro" w:cs="Amasis MT Pro"/>
          <w:color w:val="002060"/>
        </w:rPr>
        <w:t xml:space="preserve">call </w:t>
      </w:r>
      <w:r w:rsidR="00580F07">
        <w:rPr>
          <w:rFonts w:ascii="Amasis MT Pro" w:eastAsia="Amasis MT Pro" w:hAnsi="Amasis MT Pro" w:cs="Amasis MT Pro"/>
          <w:color w:val="002060"/>
        </w:rPr>
        <w:t xml:space="preserve">upon </w:t>
      </w:r>
      <w:r w:rsidR="001C6618">
        <w:rPr>
          <w:rFonts w:ascii="Amasis MT Pro" w:eastAsia="Amasis MT Pro" w:hAnsi="Amasis MT Pro" w:cs="Amasis MT Pro"/>
          <w:color w:val="002060"/>
        </w:rPr>
        <w:t>Nai</w:t>
      </w:r>
      <w:r w:rsidR="00021D52">
        <w:rPr>
          <w:rFonts w:ascii="Amasis MT Pro" w:eastAsia="Amasis MT Pro" w:hAnsi="Amasis MT Pro" w:cs="Amasis MT Pro"/>
          <w:color w:val="002060"/>
        </w:rPr>
        <w:t>robi County</w:t>
      </w:r>
      <w:r w:rsidR="00EC1B58">
        <w:rPr>
          <w:rFonts w:ascii="Amasis MT Pro" w:eastAsia="Amasis MT Pro" w:hAnsi="Amasis MT Pro" w:cs="Amasis MT Pro"/>
          <w:color w:val="002060"/>
        </w:rPr>
        <w:t xml:space="preserve"> Governor</w:t>
      </w:r>
      <w:r w:rsidR="00021D52">
        <w:rPr>
          <w:rFonts w:ascii="Amasis MT Pro" w:eastAsia="Amasis MT Pro" w:hAnsi="Amasis MT Pro" w:cs="Amasis MT Pro"/>
          <w:color w:val="002060"/>
        </w:rPr>
        <w:t xml:space="preserve">, Johnson </w:t>
      </w:r>
      <w:proofErr w:type="spellStart"/>
      <w:r w:rsidR="00021D52">
        <w:rPr>
          <w:rFonts w:ascii="Amasis MT Pro" w:eastAsia="Amasis MT Pro" w:hAnsi="Amasis MT Pro" w:cs="Amasis MT Pro"/>
          <w:color w:val="002060"/>
        </w:rPr>
        <w:t>Sakaja</w:t>
      </w:r>
      <w:proofErr w:type="spellEnd"/>
      <w:r w:rsidR="00021D52">
        <w:rPr>
          <w:rFonts w:ascii="Amasis MT Pro" w:eastAsia="Amasis MT Pro" w:hAnsi="Amasis MT Pro" w:cs="Amasis MT Pro"/>
          <w:color w:val="002060"/>
        </w:rPr>
        <w:t xml:space="preserve">, to withdraw his order and apologize to Kenyans for </w:t>
      </w:r>
      <w:r w:rsidR="009D5386">
        <w:rPr>
          <w:rFonts w:ascii="Amasis MT Pro" w:eastAsia="Amasis MT Pro" w:hAnsi="Amasis MT Pro" w:cs="Amasis MT Pro"/>
          <w:color w:val="002060"/>
        </w:rPr>
        <w:t>the</w:t>
      </w:r>
      <w:r w:rsidR="00021D52">
        <w:rPr>
          <w:rFonts w:ascii="Amasis MT Pro" w:eastAsia="Amasis MT Pro" w:hAnsi="Amasis MT Pro" w:cs="Amasis MT Pro"/>
          <w:color w:val="002060"/>
        </w:rPr>
        <w:t xml:space="preserve"> </w:t>
      </w:r>
      <w:r w:rsidR="009D5386">
        <w:rPr>
          <w:rFonts w:ascii="Amasis MT Pro" w:eastAsia="Amasis MT Pro" w:hAnsi="Amasis MT Pro" w:cs="Amasis MT Pro"/>
          <w:color w:val="002060"/>
        </w:rPr>
        <w:t xml:space="preserve">illegal, inhuman treatment of </w:t>
      </w:r>
      <w:r w:rsidR="00580F07">
        <w:rPr>
          <w:rFonts w:ascii="Amasis MT Pro" w:eastAsia="Amasis MT Pro" w:hAnsi="Amasis MT Pro" w:cs="Amasis MT Pro"/>
          <w:color w:val="002060"/>
        </w:rPr>
        <w:t xml:space="preserve">traders and innocent civilians by the city askaris. </w:t>
      </w:r>
    </w:p>
    <w:p w14:paraId="45F55D56" w14:textId="77777777" w:rsidR="00083056" w:rsidRDefault="00083056" w:rsidP="006E201A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5FC2E337" w14:textId="1FC7C65B" w:rsidR="001D1F10" w:rsidRDefault="001D1F10" w:rsidP="001D1F10">
      <w:pPr>
        <w:tabs>
          <w:tab w:val="left" w:pos="2870"/>
        </w:tabs>
        <w:jc w:val="both"/>
        <w:rPr>
          <w:rFonts w:ascii="Amasis MT Pro" w:eastAsia="Amasis MT Pro" w:hAnsi="Amasis MT Pro" w:cs="Amasis MT Pro"/>
          <w:b/>
          <w:bCs/>
          <w:color w:val="002060"/>
        </w:rPr>
      </w:pPr>
      <w:r w:rsidRPr="001D1F10">
        <w:rPr>
          <w:rFonts w:ascii="Amasis MT Pro" w:eastAsia="Amasis MT Pro" w:hAnsi="Amasis MT Pro" w:cs="Amasis MT Pro"/>
          <w:b/>
          <w:bCs/>
          <w:color w:val="002060"/>
        </w:rPr>
        <w:t>Signed</w:t>
      </w:r>
      <w:r>
        <w:rPr>
          <w:rFonts w:ascii="Amasis MT Pro" w:eastAsia="Amasis MT Pro" w:hAnsi="Amasis MT Pro" w:cs="Amasis MT Pro"/>
          <w:b/>
          <w:bCs/>
          <w:color w:val="002060"/>
        </w:rPr>
        <w:t xml:space="preserve"> by </w:t>
      </w:r>
    </w:p>
    <w:p w14:paraId="171A80CD" w14:textId="77777777" w:rsidR="00882082" w:rsidRDefault="00882082" w:rsidP="001D1F10">
      <w:pPr>
        <w:tabs>
          <w:tab w:val="left" w:pos="2870"/>
        </w:tabs>
        <w:jc w:val="both"/>
        <w:rPr>
          <w:rFonts w:ascii="Amasis MT Pro" w:eastAsia="Amasis MT Pro" w:hAnsi="Amasis MT Pro" w:cs="Amasis MT Pro"/>
          <w:b/>
          <w:bCs/>
          <w:color w:val="002060"/>
        </w:rPr>
      </w:pPr>
    </w:p>
    <w:tbl>
      <w:tblPr>
        <w:tblW w:w="7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6885"/>
      </w:tblGrid>
      <w:tr w:rsidR="001D1F10" w:rsidRPr="001D1F10" w14:paraId="12854EF1" w14:textId="77777777" w:rsidTr="006425AA">
        <w:trPr>
          <w:trHeight w:val="285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AE633C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1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21D216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Article 19 Eastern Africa</w:t>
            </w:r>
          </w:p>
        </w:tc>
      </w:tr>
      <w:tr w:rsidR="001D1F10" w:rsidRPr="001D1F10" w14:paraId="72D849BE" w14:textId="77777777" w:rsidTr="006425AA">
        <w:trPr>
          <w:trHeight w:val="300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3228D4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2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5061C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Constitution and Reform Education Consortium - CRECO</w:t>
            </w:r>
          </w:p>
        </w:tc>
      </w:tr>
      <w:tr w:rsidR="001D1F10" w:rsidRPr="001D1F10" w14:paraId="2ACB8051" w14:textId="77777777" w:rsidTr="006425AA">
        <w:trPr>
          <w:trHeight w:val="285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1FB9A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3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6E2D44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Defenders Coalition</w:t>
            </w:r>
          </w:p>
        </w:tc>
      </w:tr>
      <w:tr w:rsidR="001D1F10" w:rsidRPr="001D1F10" w14:paraId="023A7D12" w14:textId="77777777" w:rsidTr="006425AA">
        <w:trPr>
          <w:trHeight w:val="300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066B95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4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5A09E4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Independent Medico-Legal Unit - IMLU</w:t>
            </w:r>
          </w:p>
        </w:tc>
      </w:tr>
      <w:tr w:rsidR="001D1F10" w:rsidRPr="001D1F10" w14:paraId="6B94AFEE" w14:textId="77777777" w:rsidTr="006425AA">
        <w:trPr>
          <w:trHeight w:val="285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DCDE27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5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434400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proofErr w:type="spellStart"/>
            <w:r w:rsidRPr="001D1F10">
              <w:rPr>
                <w:rFonts w:ascii="Amasis MT Pro" w:eastAsia="Amasis MT Pro" w:hAnsi="Amasis MT Pro" w:cs="Amasis MT Pro"/>
                <w:color w:val="002060"/>
              </w:rPr>
              <w:t>InformAction</w:t>
            </w:r>
            <w:proofErr w:type="spellEnd"/>
            <w:r w:rsidRPr="001D1F10">
              <w:rPr>
                <w:rFonts w:ascii="Amasis MT Pro" w:eastAsia="Amasis MT Pro" w:hAnsi="Amasis MT Pro" w:cs="Amasis MT Pro"/>
                <w:color w:val="002060"/>
              </w:rPr>
              <w:t xml:space="preserve"> TV</w:t>
            </w:r>
          </w:p>
        </w:tc>
      </w:tr>
      <w:tr w:rsidR="001D1F10" w:rsidRPr="001D1F10" w14:paraId="344B38B6" w14:textId="77777777" w:rsidTr="006425AA">
        <w:trPr>
          <w:trHeight w:val="315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E2816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6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C499BF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Initiative for Inclusive Empowerment - IIE</w:t>
            </w:r>
          </w:p>
        </w:tc>
      </w:tr>
      <w:tr w:rsidR="001D1F10" w:rsidRPr="001D1F10" w14:paraId="1B22497C" w14:textId="77777777" w:rsidTr="006425AA">
        <w:trPr>
          <w:trHeight w:val="285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B6F90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7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83D229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proofErr w:type="spellStart"/>
            <w:r w:rsidRPr="001D1F10">
              <w:rPr>
                <w:rFonts w:ascii="Amasis MT Pro" w:eastAsia="Amasis MT Pro" w:hAnsi="Amasis MT Pro" w:cs="Amasis MT Pro"/>
                <w:color w:val="002060"/>
              </w:rPr>
              <w:t>Inuka</w:t>
            </w:r>
            <w:proofErr w:type="spellEnd"/>
            <w:r w:rsidRPr="001D1F10">
              <w:rPr>
                <w:rFonts w:ascii="Amasis MT Pro" w:eastAsia="Amasis MT Pro" w:hAnsi="Amasis MT Pro" w:cs="Amasis MT Pro"/>
                <w:color w:val="002060"/>
              </w:rPr>
              <w:t xml:space="preserve"> Kenya Ni Sisi!</w:t>
            </w:r>
          </w:p>
        </w:tc>
      </w:tr>
      <w:tr w:rsidR="001D1F10" w:rsidRPr="001D1F10" w14:paraId="0A9AA94E" w14:textId="77777777" w:rsidTr="006425AA">
        <w:trPr>
          <w:trHeight w:val="300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9E4AE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8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69764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Kenya Human Rights Commission - KHRC</w:t>
            </w:r>
          </w:p>
        </w:tc>
      </w:tr>
      <w:tr w:rsidR="001D1F10" w:rsidRPr="001D1F10" w14:paraId="15C06427" w14:textId="77777777" w:rsidTr="006425AA">
        <w:trPr>
          <w:trHeight w:val="300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5DBDDF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9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49F81E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Muslims for Human Rights - MUHURI</w:t>
            </w:r>
          </w:p>
        </w:tc>
      </w:tr>
      <w:tr w:rsidR="001D1F10" w:rsidRPr="001D1F10" w14:paraId="38B5753A" w14:textId="77777777" w:rsidTr="006425AA">
        <w:trPr>
          <w:trHeight w:val="300"/>
        </w:trPr>
        <w:tc>
          <w:tcPr>
            <w:tcW w:w="94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CEEA10" w14:textId="77777777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>10</w:t>
            </w:r>
          </w:p>
        </w:tc>
        <w:tc>
          <w:tcPr>
            <w:tcW w:w="6885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F61CA2" w14:textId="11B3D8E6" w:rsidR="001D1F10" w:rsidRPr="001D1F10" w:rsidRDefault="001D1F10" w:rsidP="001D1F10">
            <w:pPr>
              <w:tabs>
                <w:tab w:val="left" w:pos="2870"/>
              </w:tabs>
              <w:jc w:val="both"/>
              <w:rPr>
                <w:rFonts w:ascii="Amasis MT Pro" w:eastAsia="Amasis MT Pro" w:hAnsi="Amasis MT Pro" w:cs="Amasis MT Pro"/>
                <w:color w:val="002060"/>
              </w:rPr>
            </w:pPr>
            <w:r w:rsidRPr="001D1F10">
              <w:rPr>
                <w:rFonts w:ascii="Amasis MT Pro" w:eastAsia="Amasis MT Pro" w:hAnsi="Amasis MT Pro" w:cs="Amasis MT Pro"/>
                <w:color w:val="002060"/>
              </w:rPr>
              <w:t xml:space="preserve">Partnerships 4 </w:t>
            </w:r>
            <w:r w:rsidR="002877B4" w:rsidRPr="001D1F10">
              <w:rPr>
                <w:rFonts w:ascii="Amasis MT Pro" w:eastAsia="Amasis MT Pro" w:hAnsi="Amasis MT Pro" w:cs="Amasis MT Pro"/>
                <w:color w:val="002060"/>
              </w:rPr>
              <w:t>Empowerment</w:t>
            </w:r>
            <w:r w:rsidRPr="001D1F10">
              <w:rPr>
                <w:rFonts w:ascii="Amasis MT Pro" w:eastAsia="Amasis MT Pro" w:hAnsi="Amasis MT Pro" w:cs="Amasis MT Pro"/>
                <w:color w:val="002060"/>
              </w:rPr>
              <w:t xml:space="preserve"> and Networking in Kenya (PEN KENYA)</w:t>
            </w:r>
          </w:p>
        </w:tc>
      </w:tr>
    </w:tbl>
    <w:p w14:paraId="245F0E02" w14:textId="77777777" w:rsidR="001D1F10" w:rsidRPr="001D1F10" w:rsidRDefault="001D1F10" w:rsidP="001D1F10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p w14:paraId="790AE623" w14:textId="77777777" w:rsidR="001D1F10" w:rsidRPr="0083280C" w:rsidRDefault="001D1F10" w:rsidP="006E201A">
      <w:pPr>
        <w:tabs>
          <w:tab w:val="left" w:pos="2870"/>
        </w:tabs>
        <w:jc w:val="both"/>
        <w:rPr>
          <w:rFonts w:ascii="Amasis MT Pro" w:eastAsia="Amasis MT Pro" w:hAnsi="Amasis MT Pro" w:cs="Amasis MT Pro"/>
          <w:color w:val="002060"/>
        </w:rPr>
      </w:pPr>
    </w:p>
    <w:sectPr w:rsidR="001D1F10" w:rsidRPr="00832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BD453" w14:textId="77777777" w:rsidR="00246F6F" w:rsidRDefault="00246F6F">
      <w:pPr>
        <w:spacing w:line="240" w:lineRule="auto"/>
      </w:pPr>
      <w:r>
        <w:separator/>
      </w:r>
    </w:p>
  </w:endnote>
  <w:endnote w:type="continuationSeparator" w:id="0">
    <w:p w14:paraId="1A86A21F" w14:textId="77777777" w:rsidR="00246F6F" w:rsidRDefault="00246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BD1A8" w14:textId="77777777" w:rsidR="00D36D47" w:rsidRDefault="00D36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8AD33" w14:textId="77777777" w:rsidR="00E764EE" w:rsidRDefault="00E764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EDB70" w14:textId="77777777" w:rsidR="00D36D47" w:rsidRDefault="00D36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4C03C" w14:textId="77777777" w:rsidR="00246F6F" w:rsidRDefault="00246F6F">
      <w:pPr>
        <w:spacing w:line="240" w:lineRule="auto"/>
      </w:pPr>
      <w:r>
        <w:separator/>
      </w:r>
    </w:p>
  </w:footnote>
  <w:footnote w:type="continuationSeparator" w:id="0">
    <w:p w14:paraId="5B9E9329" w14:textId="77777777" w:rsidR="00246F6F" w:rsidRDefault="00246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558C4" w14:textId="77777777" w:rsidR="00D36D47" w:rsidRDefault="00D36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8AD32" w14:textId="77777777" w:rsidR="00E764EE" w:rsidRDefault="00882082">
    <w:r>
      <w:pict w14:anchorId="4A08A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2.75pt;margin-top:-71.65pt;width:613.5pt;height:796.5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8D69F" w14:textId="77777777" w:rsidR="00D36D47" w:rsidRDefault="00D36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63C03"/>
    <w:multiLevelType w:val="multilevel"/>
    <w:tmpl w:val="E5E08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4688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EE"/>
    <w:rsid w:val="00000492"/>
    <w:rsid w:val="00021D52"/>
    <w:rsid w:val="00042CE5"/>
    <w:rsid w:val="00080C67"/>
    <w:rsid w:val="00083056"/>
    <w:rsid w:val="000A1270"/>
    <w:rsid w:val="001C6618"/>
    <w:rsid w:val="001D1F10"/>
    <w:rsid w:val="00244A48"/>
    <w:rsid w:val="00246F6F"/>
    <w:rsid w:val="00265691"/>
    <w:rsid w:val="002824E2"/>
    <w:rsid w:val="002877B4"/>
    <w:rsid w:val="002D7B1B"/>
    <w:rsid w:val="0033194D"/>
    <w:rsid w:val="00376BFD"/>
    <w:rsid w:val="00380D44"/>
    <w:rsid w:val="00393A92"/>
    <w:rsid w:val="003D1D6F"/>
    <w:rsid w:val="0047455E"/>
    <w:rsid w:val="004C27A9"/>
    <w:rsid w:val="004C4B68"/>
    <w:rsid w:val="00580F07"/>
    <w:rsid w:val="005811D6"/>
    <w:rsid w:val="005C6EBF"/>
    <w:rsid w:val="005D53B0"/>
    <w:rsid w:val="00617C6E"/>
    <w:rsid w:val="0062202B"/>
    <w:rsid w:val="0065382C"/>
    <w:rsid w:val="006B646B"/>
    <w:rsid w:val="006E201A"/>
    <w:rsid w:val="00707615"/>
    <w:rsid w:val="00745BE6"/>
    <w:rsid w:val="007A748E"/>
    <w:rsid w:val="007C2CC9"/>
    <w:rsid w:val="007F4E20"/>
    <w:rsid w:val="008002F9"/>
    <w:rsid w:val="00814E1B"/>
    <w:rsid w:val="0083280C"/>
    <w:rsid w:val="008472B3"/>
    <w:rsid w:val="00851519"/>
    <w:rsid w:val="00882082"/>
    <w:rsid w:val="008E375A"/>
    <w:rsid w:val="009078F2"/>
    <w:rsid w:val="009242B6"/>
    <w:rsid w:val="009D5386"/>
    <w:rsid w:val="009E0066"/>
    <w:rsid w:val="00A302A7"/>
    <w:rsid w:val="00A5164F"/>
    <w:rsid w:val="00A7007C"/>
    <w:rsid w:val="00A70CC2"/>
    <w:rsid w:val="00A7362B"/>
    <w:rsid w:val="00B523CE"/>
    <w:rsid w:val="00B662C8"/>
    <w:rsid w:val="00BA2823"/>
    <w:rsid w:val="00BB1F0D"/>
    <w:rsid w:val="00BF0FD9"/>
    <w:rsid w:val="00BF4F99"/>
    <w:rsid w:val="00C4601A"/>
    <w:rsid w:val="00C55630"/>
    <w:rsid w:val="00CB5878"/>
    <w:rsid w:val="00CE2B79"/>
    <w:rsid w:val="00D343A6"/>
    <w:rsid w:val="00D34FD3"/>
    <w:rsid w:val="00D36D47"/>
    <w:rsid w:val="00D43CBF"/>
    <w:rsid w:val="00D742EA"/>
    <w:rsid w:val="00D83D48"/>
    <w:rsid w:val="00DA2B43"/>
    <w:rsid w:val="00DB7284"/>
    <w:rsid w:val="00DE3A3B"/>
    <w:rsid w:val="00E1512E"/>
    <w:rsid w:val="00E250F5"/>
    <w:rsid w:val="00E764EE"/>
    <w:rsid w:val="00EB2C3C"/>
    <w:rsid w:val="00EC1B58"/>
    <w:rsid w:val="00EC1E63"/>
    <w:rsid w:val="00F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8AD2A"/>
  <w15:docId w15:val="{0A8696C2-E152-417E-AE46-9D2867F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K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36D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47"/>
  </w:style>
  <w:style w:type="paragraph" w:styleId="Footer">
    <w:name w:val="footer"/>
    <w:basedOn w:val="Normal"/>
    <w:link w:val="FooterChar"/>
    <w:uiPriority w:val="99"/>
    <w:unhideWhenUsed/>
    <w:rsid w:val="00D36D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47"/>
  </w:style>
  <w:style w:type="character" w:styleId="Hyperlink">
    <w:name w:val="Hyperlink"/>
    <w:basedOn w:val="DefaultParagraphFont"/>
    <w:uiPriority w:val="99"/>
    <w:unhideWhenUsed/>
    <w:rsid w:val="006538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nation.africa/kenya/counties/nairobi/sakaja-orders-arrest-of-nairobians-recording-kanjo-operation-45760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4BD3F1E986A469BAECCE3AF76F2FE" ma:contentTypeVersion="17" ma:contentTypeDescription="Create a new document." ma:contentTypeScope="" ma:versionID="437a7ae94dae19d8820ce73bed5202f2">
  <xsd:schema xmlns:xsd="http://www.w3.org/2001/XMLSchema" xmlns:xs="http://www.w3.org/2001/XMLSchema" xmlns:p="http://schemas.microsoft.com/office/2006/metadata/properties" xmlns:ns2="e543c1d3-d38d-4a0c-9881-b8dd63b574cd" xmlns:ns3="117e4d8c-2284-4038-a2b6-28bc8ab38d00" targetNamespace="http://schemas.microsoft.com/office/2006/metadata/properties" ma:root="true" ma:fieldsID="49f6c69b2aedf2a9a74192a880f42828" ns2:_="" ns3:_="">
    <xsd:import namespace="e543c1d3-d38d-4a0c-9881-b8dd63b574cd"/>
    <xsd:import namespace="117e4d8c-2284-4038-a2b6-28bc8ab38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3c1d3-d38d-4a0c-9881-b8dd63b57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efa2a7-6dac-42d0-b18b-27e015b3b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4d8c-2284-4038-a2b6-28bc8ab38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f3d8f7a-cc30-4fc9-88a6-ee1846285958}" ma:internalName="TaxCatchAll" ma:showField="CatchAllData" ma:web="117e4d8c-2284-4038-a2b6-28bc8ab38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e4d8c-2284-4038-a2b6-28bc8ab38d00" xsi:nil="true"/>
    <lcf76f155ced4ddcb4097134ff3c332f xmlns="e543c1d3-d38d-4a0c-9881-b8dd63b57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876B6C-1FF7-431D-96ED-B07EAE651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3c1d3-d38d-4a0c-9881-b8dd63b574cd"/>
    <ds:schemaRef ds:uri="117e4d8c-2284-4038-a2b6-28bc8ab38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17E2-1437-4EE9-86E2-A4B50021D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5AA7D-EADC-48CC-B2ED-4CDBFB452D4F}">
  <ds:schemaRefs>
    <ds:schemaRef ds:uri="http://schemas.microsoft.com/office/2006/metadata/properties"/>
    <ds:schemaRef ds:uri="http://schemas.microsoft.com/office/infopath/2007/PartnerControls"/>
    <ds:schemaRef ds:uri="117e4d8c-2284-4038-a2b6-28bc8ab38d00"/>
    <ds:schemaRef ds:uri="e543c1d3-d38d-4a0c-9881-b8dd63b57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Owegi</cp:lastModifiedBy>
  <cp:revision>53</cp:revision>
  <dcterms:created xsi:type="dcterms:W3CDTF">2024-04-04T08:28:00Z</dcterms:created>
  <dcterms:modified xsi:type="dcterms:W3CDTF">2024-04-04T10:44:00Z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0x0101006744BD3F1E986A469BAECCE3AF76F2FE</vt:lpwstr>
  </property>
  <property fmtid="{D5CDD505-2E9C-101B-9397-08002B2CF9AE}" pid="3" name="MediaServiceImageTags">
    <vt:lpwstr/>
  </property>
</Properties>
</file>