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B167" w14:textId="77777777" w:rsidR="0080026E" w:rsidRPr="00BC58D0" w:rsidRDefault="00B02F6C" w:rsidP="00B02F6C">
      <w:pPr>
        <w:jc w:val="center"/>
        <w:rPr>
          <w:rFonts w:cstheme="minorHAnsi"/>
          <w:sz w:val="22"/>
          <w:szCs w:val="22"/>
        </w:rPr>
      </w:pPr>
      <w:r w:rsidRPr="00BC58D0">
        <w:rPr>
          <w:rFonts w:eastAsia="Times New Roman" w:cstheme="minorHAnsi"/>
          <w:b/>
          <w:noProof/>
          <w:sz w:val="22"/>
          <w:szCs w:val="22"/>
        </w:rPr>
        <w:drawing>
          <wp:inline distT="0" distB="0" distL="0" distR="0" wp14:anchorId="1AD8C8FC" wp14:editId="09A326AB">
            <wp:extent cx="752948" cy="1001445"/>
            <wp:effectExtent l="0" t="0" r="0" b="0"/>
            <wp:docPr id="1" name="image1.png" descr="A logo with candles and hourgla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candles and hourglass&#10;&#10;Description automatically generated"/>
                    <pic:cNvPicPr preferRelativeResize="0"/>
                  </pic:nvPicPr>
                  <pic:blipFill>
                    <a:blip r:embed="rId8"/>
                    <a:srcRect/>
                    <a:stretch>
                      <a:fillRect/>
                    </a:stretch>
                  </pic:blipFill>
                  <pic:spPr>
                    <a:xfrm>
                      <a:off x="0" y="0"/>
                      <a:ext cx="752948" cy="1001445"/>
                    </a:xfrm>
                    <a:prstGeom prst="rect">
                      <a:avLst/>
                    </a:prstGeom>
                    <a:ln/>
                  </pic:spPr>
                </pic:pic>
              </a:graphicData>
            </a:graphic>
          </wp:inline>
        </w:drawing>
      </w:r>
    </w:p>
    <w:p w14:paraId="00DF912B" w14:textId="77777777" w:rsidR="00B02F6C" w:rsidRPr="00BC58D0" w:rsidRDefault="00B02F6C">
      <w:pPr>
        <w:rPr>
          <w:rFonts w:cstheme="minorHAnsi"/>
          <w:sz w:val="22"/>
          <w:szCs w:val="22"/>
        </w:rPr>
      </w:pPr>
    </w:p>
    <w:p w14:paraId="1BD0BC72" w14:textId="77777777" w:rsidR="004D74BF" w:rsidRPr="00910F22" w:rsidRDefault="009663A9" w:rsidP="004D74BF">
      <w:pPr>
        <w:jc w:val="center"/>
        <w:rPr>
          <w:rFonts w:cstheme="minorHAnsi"/>
          <w:b/>
          <w:bCs/>
          <w:sz w:val="22"/>
          <w:szCs w:val="22"/>
        </w:rPr>
      </w:pPr>
      <w:r w:rsidRPr="00910F22">
        <w:rPr>
          <w:rFonts w:cstheme="minorHAnsi"/>
          <w:b/>
          <w:bCs/>
          <w:sz w:val="22"/>
          <w:szCs w:val="22"/>
        </w:rPr>
        <w:t>81</w:t>
      </w:r>
      <w:r w:rsidR="004D74BF" w:rsidRPr="00910F22">
        <w:rPr>
          <w:rFonts w:cstheme="minorHAnsi"/>
          <w:b/>
          <w:bCs/>
          <w:sz w:val="22"/>
          <w:szCs w:val="22"/>
          <w:vertAlign w:val="superscript"/>
        </w:rPr>
        <w:t>ST</w:t>
      </w:r>
      <w:r w:rsidRPr="00910F22">
        <w:rPr>
          <w:rFonts w:cstheme="minorHAnsi"/>
          <w:b/>
          <w:bCs/>
          <w:sz w:val="22"/>
          <w:szCs w:val="22"/>
        </w:rPr>
        <w:t xml:space="preserve"> ORDINARY SESSION</w:t>
      </w:r>
      <w:r w:rsidR="004D74BF" w:rsidRPr="00910F22">
        <w:rPr>
          <w:rFonts w:cstheme="minorHAnsi"/>
          <w:b/>
          <w:bCs/>
          <w:sz w:val="22"/>
          <w:szCs w:val="22"/>
        </w:rPr>
        <w:t xml:space="preserve"> </w:t>
      </w:r>
    </w:p>
    <w:p w14:paraId="31DA2022" w14:textId="77777777" w:rsidR="009663A9" w:rsidRPr="00910F22" w:rsidRDefault="009663A9" w:rsidP="004D74BF">
      <w:pPr>
        <w:jc w:val="center"/>
        <w:rPr>
          <w:rFonts w:cstheme="minorHAnsi"/>
          <w:b/>
          <w:bCs/>
          <w:sz w:val="22"/>
          <w:szCs w:val="22"/>
        </w:rPr>
      </w:pPr>
      <w:r w:rsidRPr="00910F22">
        <w:rPr>
          <w:rFonts w:cstheme="minorHAnsi"/>
          <w:b/>
          <w:bCs/>
          <w:sz w:val="22"/>
          <w:szCs w:val="22"/>
        </w:rPr>
        <w:t>THE AFRICAN COMMISSION ON HUMAN AND PEOPLES’ RIGHTS,</w:t>
      </w:r>
    </w:p>
    <w:p w14:paraId="50B373D6" w14:textId="0F6FC577" w:rsidR="00FA1484" w:rsidRPr="00910F22" w:rsidRDefault="009663A9" w:rsidP="00FA1484">
      <w:pPr>
        <w:jc w:val="center"/>
        <w:rPr>
          <w:rFonts w:cstheme="minorHAnsi"/>
          <w:b/>
          <w:bCs/>
          <w:sz w:val="22"/>
          <w:szCs w:val="22"/>
        </w:rPr>
      </w:pPr>
      <w:r w:rsidRPr="00910F22">
        <w:rPr>
          <w:rFonts w:cstheme="minorHAnsi"/>
          <w:b/>
          <w:bCs/>
          <w:sz w:val="22"/>
          <w:szCs w:val="22"/>
        </w:rPr>
        <w:t>BANJUL, THE GAMBIA</w:t>
      </w:r>
    </w:p>
    <w:p w14:paraId="24928FA4" w14:textId="77777777" w:rsidR="0080026E" w:rsidRPr="00BC58D0" w:rsidRDefault="00B02F6C">
      <w:pPr>
        <w:rPr>
          <w:rFonts w:cstheme="minorHAnsi"/>
          <w:sz w:val="22"/>
          <w:szCs w:val="22"/>
        </w:rPr>
      </w:pPr>
      <w:r w:rsidRPr="00BC58D0">
        <w:rPr>
          <w:rFonts w:cstheme="minorHAnsi"/>
          <w:noProof/>
          <w:sz w:val="22"/>
          <w:szCs w:val="22"/>
        </w:rPr>
        <mc:AlternateContent>
          <mc:Choice Requires="wps">
            <w:drawing>
              <wp:anchor distT="0" distB="0" distL="114300" distR="114300" simplePos="0" relativeHeight="251659264" behindDoc="0" locked="0" layoutInCell="1" allowOverlap="1" wp14:anchorId="530F2DA9" wp14:editId="08578770">
                <wp:simplePos x="0" y="0"/>
                <wp:positionH relativeFrom="column">
                  <wp:posOffset>-898497</wp:posOffset>
                </wp:positionH>
                <wp:positionV relativeFrom="paragraph">
                  <wp:posOffset>141798</wp:posOffset>
                </wp:positionV>
                <wp:extent cx="7513982" cy="0"/>
                <wp:effectExtent l="0" t="0" r="17145" b="12700"/>
                <wp:wrapNone/>
                <wp:docPr id="1761223044" name="Straight Connector 1"/>
                <wp:cNvGraphicFramePr/>
                <a:graphic xmlns:a="http://schemas.openxmlformats.org/drawingml/2006/main">
                  <a:graphicData uri="http://schemas.microsoft.com/office/word/2010/wordprocessingShape">
                    <wps:wsp>
                      <wps:cNvCnPr/>
                      <wps:spPr>
                        <a:xfrm>
                          <a:off x="0" y="0"/>
                          <a:ext cx="75139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61A16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75pt,11.15pt" to="520.9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" strokecolor="#4472c4 [3204]" strokeweight=".5pt">
                <v:stroke joinstyle="miter"/>
              </v:line>
            </w:pict>
          </mc:Fallback>
        </mc:AlternateContent>
      </w:r>
    </w:p>
    <w:p w14:paraId="259D40B0" w14:textId="3D322270" w:rsidR="0080026E" w:rsidRDefault="009663A9" w:rsidP="00F557F3">
      <w:pPr>
        <w:jc w:val="center"/>
        <w:rPr>
          <w:rFonts w:cstheme="minorHAnsi"/>
          <w:b/>
          <w:bCs/>
          <w:sz w:val="22"/>
          <w:szCs w:val="22"/>
        </w:rPr>
      </w:pPr>
      <w:r w:rsidRPr="00910F22">
        <w:rPr>
          <w:rFonts w:cstheme="minorHAnsi"/>
          <w:b/>
          <w:bCs/>
          <w:sz w:val="22"/>
          <w:szCs w:val="22"/>
        </w:rPr>
        <w:t>STATEMENT BY THE NATIONAL COALITION OF HUMAN RIGHTS DEFENDERS – KENYA</w:t>
      </w:r>
      <w:r w:rsidR="00FA1484" w:rsidRPr="00910F22">
        <w:rPr>
          <w:rFonts w:cstheme="minorHAnsi"/>
          <w:b/>
          <w:bCs/>
          <w:sz w:val="22"/>
          <w:szCs w:val="22"/>
        </w:rPr>
        <w:t xml:space="preserve"> (DEFENDERS COALITION)</w:t>
      </w:r>
      <w:r w:rsidRPr="00910F22">
        <w:rPr>
          <w:rFonts w:cstheme="minorHAnsi"/>
          <w:b/>
          <w:bCs/>
          <w:sz w:val="22"/>
          <w:szCs w:val="22"/>
        </w:rPr>
        <w:t>, TO THE CHAIRPERSON OF THE AFRICAN COMMISSION OF HUMAN AND PEOPLES’ RIGHTS</w:t>
      </w:r>
      <w:r w:rsidR="007A529C" w:rsidRPr="00910F22">
        <w:rPr>
          <w:rFonts w:cstheme="minorHAnsi"/>
          <w:b/>
          <w:bCs/>
          <w:sz w:val="22"/>
          <w:szCs w:val="22"/>
        </w:rPr>
        <w:t xml:space="preserve"> (ACHPR)</w:t>
      </w:r>
    </w:p>
    <w:p w14:paraId="149A4D95" w14:textId="77777777" w:rsidR="00F557F3" w:rsidRDefault="00F557F3" w:rsidP="00F557F3">
      <w:pPr>
        <w:jc w:val="center"/>
        <w:rPr>
          <w:rFonts w:cstheme="minorHAnsi"/>
          <w:b/>
          <w:bCs/>
          <w:sz w:val="22"/>
          <w:szCs w:val="22"/>
        </w:rPr>
      </w:pPr>
    </w:p>
    <w:p w14:paraId="3029641E" w14:textId="7E9F1894" w:rsidR="00F557F3" w:rsidRPr="00F557F3" w:rsidRDefault="00F557F3" w:rsidP="00F557F3">
      <w:pPr>
        <w:jc w:val="center"/>
        <w:rPr>
          <w:rFonts w:cstheme="minorHAnsi"/>
          <w:b/>
          <w:bCs/>
          <w:sz w:val="22"/>
          <w:szCs w:val="22"/>
          <w:u w:val="single"/>
        </w:rPr>
      </w:pPr>
      <w:r w:rsidRPr="00F557F3">
        <w:rPr>
          <w:rFonts w:cstheme="minorHAnsi"/>
          <w:b/>
          <w:bCs/>
          <w:sz w:val="22"/>
          <w:szCs w:val="22"/>
          <w:u w:val="single"/>
        </w:rPr>
        <w:t>Observer Status Number: 500</w:t>
      </w:r>
    </w:p>
    <w:p w14:paraId="1CC76151" w14:textId="77777777" w:rsidR="0080026E" w:rsidRPr="00BC58D0" w:rsidRDefault="00B02F6C">
      <w:pPr>
        <w:rPr>
          <w:rFonts w:cstheme="minorHAnsi"/>
          <w:sz w:val="22"/>
          <w:szCs w:val="22"/>
        </w:rPr>
      </w:pPr>
      <w:r w:rsidRPr="00BC58D0">
        <w:rPr>
          <w:rFonts w:cstheme="minorHAnsi"/>
          <w:noProof/>
          <w:sz w:val="22"/>
          <w:szCs w:val="22"/>
        </w:rPr>
        <mc:AlternateContent>
          <mc:Choice Requires="wps">
            <w:drawing>
              <wp:anchor distT="0" distB="0" distL="114300" distR="114300" simplePos="0" relativeHeight="251660288" behindDoc="0" locked="0" layoutInCell="1" allowOverlap="1" wp14:anchorId="20F37B67" wp14:editId="37D1DC3C">
                <wp:simplePos x="0" y="0"/>
                <wp:positionH relativeFrom="column">
                  <wp:posOffset>-898498</wp:posOffset>
                </wp:positionH>
                <wp:positionV relativeFrom="paragraph">
                  <wp:posOffset>116619</wp:posOffset>
                </wp:positionV>
                <wp:extent cx="7513955" cy="0"/>
                <wp:effectExtent l="0" t="0" r="17145" b="12700"/>
                <wp:wrapNone/>
                <wp:docPr id="279765824" name="Straight Connector 2"/>
                <wp:cNvGraphicFramePr/>
                <a:graphic xmlns:a="http://schemas.openxmlformats.org/drawingml/2006/main">
                  <a:graphicData uri="http://schemas.microsoft.com/office/word/2010/wordprocessingShape">
                    <wps:wsp>
                      <wps:cNvCnPr/>
                      <wps:spPr>
                        <a:xfrm>
                          <a:off x="0" y="0"/>
                          <a:ext cx="7513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3F940B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75pt,9.2pt" to="520.9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" strokecolor="#4472c4 [3204]" strokeweight=".5pt">
                <v:stroke joinstyle="miter"/>
              </v:line>
            </w:pict>
          </mc:Fallback>
        </mc:AlternateContent>
      </w:r>
    </w:p>
    <w:p w14:paraId="27ED1331" w14:textId="77777777" w:rsidR="00A62EA2" w:rsidRPr="00BC58D0" w:rsidRDefault="00A62EA2" w:rsidP="004D74BF">
      <w:pPr>
        <w:jc w:val="both"/>
        <w:rPr>
          <w:rFonts w:cstheme="minorHAnsi"/>
          <w:sz w:val="22"/>
          <w:szCs w:val="22"/>
        </w:rPr>
      </w:pPr>
      <w:r w:rsidRPr="00BC58D0">
        <w:rPr>
          <w:rFonts w:cstheme="minorHAnsi"/>
          <w:sz w:val="22"/>
          <w:szCs w:val="22"/>
        </w:rPr>
        <w:t>Thank you, Mr. Chairperson</w:t>
      </w:r>
    </w:p>
    <w:p w14:paraId="4D0607D1" w14:textId="77777777" w:rsidR="00A62EA2" w:rsidRPr="00BC58D0" w:rsidRDefault="00A62EA2" w:rsidP="004D74BF">
      <w:pPr>
        <w:jc w:val="both"/>
        <w:rPr>
          <w:rFonts w:cstheme="minorHAnsi"/>
          <w:sz w:val="22"/>
          <w:szCs w:val="22"/>
        </w:rPr>
      </w:pPr>
    </w:p>
    <w:p w14:paraId="7B66CA48" w14:textId="77777777" w:rsidR="00A62EA2" w:rsidRPr="00BC58D0" w:rsidRDefault="00A62EA2" w:rsidP="004D74BF">
      <w:pPr>
        <w:jc w:val="both"/>
        <w:rPr>
          <w:rFonts w:cstheme="minorHAnsi"/>
          <w:sz w:val="22"/>
          <w:szCs w:val="22"/>
        </w:rPr>
      </w:pPr>
      <w:r w:rsidRPr="00BC58D0">
        <w:rPr>
          <w:rFonts w:cstheme="minorHAnsi"/>
          <w:sz w:val="22"/>
          <w:szCs w:val="22"/>
        </w:rPr>
        <w:t>Hon</w:t>
      </w:r>
      <w:r w:rsidR="004D4973" w:rsidRPr="00BC58D0">
        <w:rPr>
          <w:rFonts w:cstheme="minorHAnsi"/>
          <w:sz w:val="22"/>
          <w:szCs w:val="22"/>
        </w:rPr>
        <w:t>ourable</w:t>
      </w:r>
      <w:r w:rsidRPr="00BC58D0">
        <w:rPr>
          <w:rFonts w:cstheme="minorHAnsi"/>
          <w:sz w:val="22"/>
          <w:szCs w:val="22"/>
        </w:rPr>
        <w:t xml:space="preserve"> Chairperson, Hon</w:t>
      </w:r>
      <w:r w:rsidR="004D4973" w:rsidRPr="00BC58D0">
        <w:rPr>
          <w:rFonts w:cstheme="minorHAnsi"/>
          <w:sz w:val="22"/>
          <w:szCs w:val="22"/>
        </w:rPr>
        <w:t>ourable Commissioners, State delegates, representatives of National Human Rights institutions, members of civil society organizations and distinguished participants.</w:t>
      </w:r>
    </w:p>
    <w:p w14:paraId="316B1D26" w14:textId="77777777" w:rsidR="004D4973" w:rsidRPr="00BC58D0" w:rsidRDefault="004D4973" w:rsidP="004D74BF">
      <w:pPr>
        <w:jc w:val="both"/>
        <w:rPr>
          <w:rFonts w:cstheme="minorHAnsi"/>
          <w:sz w:val="22"/>
          <w:szCs w:val="22"/>
        </w:rPr>
      </w:pPr>
    </w:p>
    <w:p w14:paraId="754A1158" w14:textId="45E963B1" w:rsidR="004D4973" w:rsidRPr="00BC58D0" w:rsidRDefault="004D4973" w:rsidP="004D74BF">
      <w:pPr>
        <w:jc w:val="both"/>
        <w:rPr>
          <w:rFonts w:cstheme="minorHAnsi"/>
          <w:sz w:val="22"/>
          <w:szCs w:val="22"/>
        </w:rPr>
      </w:pPr>
      <w:r w:rsidRPr="00BC58D0">
        <w:rPr>
          <w:rFonts w:cstheme="minorHAnsi"/>
          <w:sz w:val="22"/>
          <w:szCs w:val="22"/>
        </w:rPr>
        <w:t xml:space="preserve">The </w:t>
      </w:r>
      <w:r w:rsidR="00910F22">
        <w:rPr>
          <w:rFonts w:cstheme="minorHAnsi"/>
          <w:sz w:val="22"/>
          <w:szCs w:val="22"/>
        </w:rPr>
        <w:t xml:space="preserve">National Coalition of Human Rights Defenders </w:t>
      </w:r>
      <w:r w:rsidR="00557F01">
        <w:rPr>
          <w:rFonts w:cstheme="minorHAnsi"/>
          <w:sz w:val="22"/>
          <w:szCs w:val="22"/>
        </w:rPr>
        <w:t xml:space="preserve">– Kenya </w:t>
      </w:r>
      <w:r w:rsidR="00910F22">
        <w:rPr>
          <w:rFonts w:cstheme="minorHAnsi"/>
          <w:sz w:val="22"/>
          <w:szCs w:val="22"/>
        </w:rPr>
        <w:t>(Defenders Coalition)</w:t>
      </w:r>
      <w:r w:rsidRPr="00BC58D0">
        <w:rPr>
          <w:rFonts w:cstheme="minorHAnsi"/>
          <w:sz w:val="22"/>
          <w:szCs w:val="22"/>
        </w:rPr>
        <w:t xml:space="preserve"> is grateful for the opportunity to deliver this statement on the situation of human rights defenders in Kenya. We wish to bring to the attention of the Chairperson a few issues regarding the situation of human rights defenders </w:t>
      </w:r>
      <w:r w:rsidR="00FA1484" w:rsidRPr="00BC58D0">
        <w:rPr>
          <w:rFonts w:cstheme="minorHAnsi"/>
          <w:sz w:val="22"/>
          <w:szCs w:val="22"/>
        </w:rPr>
        <w:t xml:space="preserve">and civil society organizations </w:t>
      </w:r>
      <w:r w:rsidRPr="00BC58D0">
        <w:rPr>
          <w:rFonts w:cstheme="minorHAnsi"/>
          <w:sz w:val="22"/>
          <w:szCs w:val="22"/>
        </w:rPr>
        <w:t>in Kenya;</w:t>
      </w:r>
    </w:p>
    <w:p w14:paraId="3588554E" w14:textId="77777777" w:rsidR="004D4973" w:rsidRPr="00BC58D0" w:rsidRDefault="004D4973" w:rsidP="004D74BF">
      <w:pPr>
        <w:rPr>
          <w:rFonts w:cstheme="minorHAnsi"/>
          <w:sz w:val="22"/>
          <w:szCs w:val="22"/>
        </w:rPr>
      </w:pPr>
    </w:p>
    <w:p w14:paraId="4A3D6063" w14:textId="3BB29036" w:rsidR="004D74BF" w:rsidRPr="00BC58D0" w:rsidRDefault="00F8441F" w:rsidP="004D74BF">
      <w:pPr>
        <w:pStyle w:val="ListParagraph"/>
        <w:numPr>
          <w:ilvl w:val="0"/>
          <w:numId w:val="2"/>
        </w:numPr>
        <w:jc w:val="both"/>
        <w:rPr>
          <w:rFonts w:cstheme="minorHAnsi"/>
          <w:sz w:val="22"/>
          <w:szCs w:val="22"/>
        </w:rPr>
      </w:pPr>
      <w:r>
        <w:rPr>
          <w:rFonts w:cstheme="minorHAnsi"/>
          <w:sz w:val="22"/>
          <w:szCs w:val="22"/>
        </w:rPr>
        <w:t xml:space="preserve">In the period between June and August 2024, Kenya experienced a wave of protests within different parts of the Country. The protests initially were sparked by the proposed Finance Bill of 2024, and later other issues including accountability, corruption, wastage of public resources, high cost of living and governance. Following the protests, </w:t>
      </w:r>
      <w:r w:rsidR="00582D8D" w:rsidRPr="00BC58D0">
        <w:rPr>
          <w:rFonts w:cstheme="minorHAnsi"/>
          <w:sz w:val="22"/>
          <w:szCs w:val="22"/>
        </w:rPr>
        <w:t xml:space="preserve">there have been worrying trends aimed against </w:t>
      </w:r>
      <w:r w:rsidR="00925BCD" w:rsidRPr="00BC58D0">
        <w:rPr>
          <w:rFonts w:cstheme="minorHAnsi"/>
          <w:sz w:val="22"/>
          <w:szCs w:val="22"/>
        </w:rPr>
        <w:t>human rights defenders</w:t>
      </w:r>
      <w:r w:rsidR="00FA1484" w:rsidRPr="00BC58D0">
        <w:rPr>
          <w:rFonts w:cstheme="minorHAnsi"/>
          <w:sz w:val="22"/>
          <w:szCs w:val="22"/>
        </w:rPr>
        <w:t xml:space="preserve"> and civil society organizations</w:t>
      </w:r>
      <w:r w:rsidR="00582D8D" w:rsidRPr="00BC58D0">
        <w:rPr>
          <w:rFonts w:cstheme="minorHAnsi"/>
          <w:sz w:val="22"/>
          <w:szCs w:val="22"/>
        </w:rPr>
        <w:t>, where they</w:t>
      </w:r>
      <w:r w:rsidR="00925BCD" w:rsidRPr="00BC58D0">
        <w:rPr>
          <w:rFonts w:cstheme="minorHAnsi"/>
          <w:sz w:val="22"/>
          <w:szCs w:val="22"/>
        </w:rPr>
        <w:t xml:space="preserve"> have come under heavy scrutiny, intimidation, arbitrary arrests</w:t>
      </w:r>
      <w:r>
        <w:rPr>
          <w:rFonts w:cstheme="minorHAnsi"/>
          <w:sz w:val="22"/>
          <w:szCs w:val="22"/>
        </w:rPr>
        <w:t>, use of unlawful force to include use of live ammunition</w:t>
      </w:r>
      <w:r w:rsidR="000F4EEB" w:rsidRPr="00BC58D0">
        <w:rPr>
          <w:rFonts w:cstheme="minorHAnsi"/>
          <w:sz w:val="22"/>
          <w:szCs w:val="22"/>
        </w:rPr>
        <w:t xml:space="preserve"> and </w:t>
      </w:r>
      <w:r w:rsidR="00925BCD" w:rsidRPr="00BC58D0">
        <w:rPr>
          <w:rFonts w:cstheme="minorHAnsi"/>
          <w:sz w:val="22"/>
          <w:szCs w:val="22"/>
        </w:rPr>
        <w:t xml:space="preserve">enforced disappearances largely perpetrated by state agencies or persons under their authority. </w:t>
      </w:r>
      <w:r w:rsidR="004D74BF" w:rsidRPr="00BC58D0">
        <w:rPr>
          <w:rFonts w:cstheme="minorHAnsi"/>
          <w:sz w:val="22"/>
          <w:szCs w:val="22"/>
        </w:rPr>
        <w:t xml:space="preserve">Human rights defenders play a critical role in a democratic setting in ensuring that human rights and fundamental freedoms of the citizenry as provided for in the Constitution are adhered to and respected. </w:t>
      </w:r>
    </w:p>
    <w:p w14:paraId="2FA781A5" w14:textId="77777777" w:rsidR="00963D3A" w:rsidRPr="00BC58D0" w:rsidRDefault="00963D3A" w:rsidP="00963D3A">
      <w:pPr>
        <w:pStyle w:val="ListParagraph"/>
        <w:jc w:val="both"/>
        <w:rPr>
          <w:rFonts w:cstheme="minorHAnsi"/>
          <w:sz w:val="22"/>
          <w:szCs w:val="22"/>
        </w:rPr>
      </w:pPr>
    </w:p>
    <w:p w14:paraId="48255BF3" w14:textId="49350695" w:rsidR="00963D3A" w:rsidRPr="00BC58D0" w:rsidRDefault="00963D3A" w:rsidP="004D74BF">
      <w:pPr>
        <w:pStyle w:val="ListParagraph"/>
        <w:numPr>
          <w:ilvl w:val="0"/>
          <w:numId w:val="2"/>
        </w:numPr>
        <w:jc w:val="both"/>
        <w:rPr>
          <w:rFonts w:cstheme="minorHAnsi"/>
          <w:sz w:val="22"/>
          <w:szCs w:val="22"/>
        </w:rPr>
      </w:pPr>
      <w:r w:rsidRPr="00BC58D0">
        <w:rPr>
          <w:rFonts w:cstheme="minorHAnsi"/>
          <w:sz w:val="22"/>
          <w:szCs w:val="22"/>
        </w:rPr>
        <w:t xml:space="preserve">The violations </w:t>
      </w:r>
      <w:r w:rsidR="00582D8D" w:rsidRPr="00BC58D0">
        <w:rPr>
          <w:rFonts w:cstheme="minorHAnsi"/>
          <w:sz w:val="22"/>
          <w:szCs w:val="22"/>
        </w:rPr>
        <w:t>occasioned are in clear contraventions of the</w:t>
      </w:r>
      <w:r w:rsidR="00F27992" w:rsidRPr="00BC58D0">
        <w:rPr>
          <w:rFonts w:cstheme="minorHAnsi"/>
          <w:sz w:val="22"/>
          <w:szCs w:val="22"/>
        </w:rPr>
        <w:t xml:space="preserve"> provisions of the</w:t>
      </w:r>
      <w:r w:rsidR="00582D8D" w:rsidRPr="00BC58D0">
        <w:rPr>
          <w:rFonts w:cstheme="minorHAnsi"/>
          <w:sz w:val="22"/>
          <w:szCs w:val="22"/>
        </w:rPr>
        <w:t xml:space="preserve"> Constitution of Kenya and regional and international instruments to include the African Charter on Human</w:t>
      </w:r>
      <w:r w:rsidR="00F27992" w:rsidRPr="00BC58D0">
        <w:rPr>
          <w:rFonts w:cstheme="minorHAnsi"/>
          <w:sz w:val="22"/>
          <w:szCs w:val="22"/>
        </w:rPr>
        <w:t xml:space="preserve"> and Peoples Rights. These rights and freedoms incl</w:t>
      </w:r>
      <w:r w:rsidR="00FA1484" w:rsidRPr="00BC58D0">
        <w:rPr>
          <w:rFonts w:cstheme="minorHAnsi"/>
          <w:sz w:val="22"/>
          <w:szCs w:val="22"/>
        </w:rPr>
        <w:t>uding</w:t>
      </w:r>
      <w:r w:rsidR="00F27992" w:rsidRPr="00BC58D0">
        <w:rPr>
          <w:rFonts w:cstheme="minorHAnsi"/>
          <w:sz w:val="22"/>
          <w:szCs w:val="22"/>
        </w:rPr>
        <w:t xml:space="preserve"> the right to life, right to </w:t>
      </w:r>
      <w:r w:rsidR="00DA6DCA" w:rsidRPr="00BC58D0">
        <w:rPr>
          <w:rFonts w:cstheme="minorHAnsi"/>
          <w:sz w:val="22"/>
          <w:szCs w:val="22"/>
        </w:rPr>
        <w:t xml:space="preserve">dignity, right to liberty and security of the person, freedom of assembly, demonstration, picketing and petition, freedom of expression, access to justice and </w:t>
      </w:r>
      <w:r w:rsidR="0049384D" w:rsidRPr="00BC58D0">
        <w:rPr>
          <w:rFonts w:cstheme="minorHAnsi"/>
          <w:sz w:val="22"/>
          <w:szCs w:val="22"/>
        </w:rPr>
        <w:t xml:space="preserve">the </w:t>
      </w:r>
      <w:r w:rsidR="00DA6DCA" w:rsidRPr="00BC58D0">
        <w:rPr>
          <w:rFonts w:cstheme="minorHAnsi"/>
          <w:sz w:val="22"/>
          <w:szCs w:val="22"/>
        </w:rPr>
        <w:t>safeguard of personal data</w:t>
      </w:r>
      <w:r w:rsidR="00672B24">
        <w:rPr>
          <w:rFonts w:cstheme="minorHAnsi"/>
          <w:sz w:val="22"/>
          <w:szCs w:val="22"/>
        </w:rPr>
        <w:t xml:space="preserve"> were violated</w:t>
      </w:r>
      <w:r w:rsidR="00DA6DCA" w:rsidRPr="00BC58D0">
        <w:rPr>
          <w:rFonts w:cstheme="minorHAnsi"/>
          <w:sz w:val="22"/>
          <w:szCs w:val="22"/>
        </w:rPr>
        <w:t xml:space="preserve">. </w:t>
      </w:r>
    </w:p>
    <w:p w14:paraId="5C455E47" w14:textId="77777777" w:rsidR="00DA6DCA" w:rsidRPr="00BC58D0" w:rsidRDefault="00DA6DCA" w:rsidP="00DA6DCA">
      <w:pPr>
        <w:pStyle w:val="ListParagraph"/>
        <w:rPr>
          <w:rFonts w:cstheme="minorHAnsi"/>
          <w:sz w:val="22"/>
          <w:szCs w:val="22"/>
        </w:rPr>
      </w:pPr>
    </w:p>
    <w:p w14:paraId="3EFD9723" w14:textId="4AFEBD15" w:rsidR="005057B5" w:rsidRDefault="003E7AD1" w:rsidP="009D74B1">
      <w:pPr>
        <w:pStyle w:val="ListParagraph"/>
        <w:numPr>
          <w:ilvl w:val="0"/>
          <w:numId w:val="2"/>
        </w:numPr>
        <w:jc w:val="both"/>
        <w:rPr>
          <w:rFonts w:cstheme="minorHAnsi"/>
          <w:sz w:val="22"/>
          <w:szCs w:val="22"/>
        </w:rPr>
      </w:pPr>
      <w:r w:rsidRPr="00BC58D0">
        <w:rPr>
          <w:rFonts w:cstheme="minorHAnsi"/>
          <w:sz w:val="22"/>
          <w:szCs w:val="22"/>
        </w:rPr>
        <w:t xml:space="preserve">Mr. </w:t>
      </w:r>
      <w:r w:rsidR="0049384D" w:rsidRPr="00BC58D0">
        <w:rPr>
          <w:rFonts w:cstheme="minorHAnsi"/>
          <w:sz w:val="22"/>
          <w:szCs w:val="22"/>
        </w:rPr>
        <w:t>Chairperson, there has been an increase in the misuse and abuse of laws and regulations aimed at sup</w:t>
      </w:r>
      <w:r w:rsidR="00FA1484" w:rsidRPr="00BC58D0">
        <w:rPr>
          <w:rFonts w:cstheme="minorHAnsi"/>
          <w:sz w:val="22"/>
          <w:szCs w:val="22"/>
        </w:rPr>
        <w:t>p</w:t>
      </w:r>
      <w:r w:rsidR="0049384D" w:rsidRPr="00BC58D0">
        <w:rPr>
          <w:rFonts w:cstheme="minorHAnsi"/>
          <w:sz w:val="22"/>
          <w:szCs w:val="22"/>
        </w:rPr>
        <w:t xml:space="preserve">ressing </w:t>
      </w:r>
      <w:r w:rsidR="002723CE" w:rsidRPr="00BC58D0">
        <w:rPr>
          <w:rFonts w:cstheme="minorHAnsi"/>
          <w:sz w:val="22"/>
          <w:szCs w:val="22"/>
        </w:rPr>
        <w:t xml:space="preserve">and curtailing </w:t>
      </w:r>
      <w:r w:rsidR="0049384D" w:rsidRPr="00BC58D0">
        <w:rPr>
          <w:rFonts w:cstheme="minorHAnsi"/>
          <w:sz w:val="22"/>
          <w:szCs w:val="22"/>
        </w:rPr>
        <w:t>the</w:t>
      </w:r>
      <w:r w:rsidR="005057B5" w:rsidRPr="00BC58D0">
        <w:rPr>
          <w:rFonts w:cstheme="minorHAnsi"/>
          <w:sz w:val="22"/>
          <w:szCs w:val="22"/>
        </w:rPr>
        <w:t xml:space="preserve"> activities,</w:t>
      </w:r>
      <w:r w:rsidR="0049384D" w:rsidRPr="00BC58D0">
        <w:rPr>
          <w:rFonts w:cstheme="minorHAnsi"/>
          <w:sz w:val="22"/>
          <w:szCs w:val="22"/>
        </w:rPr>
        <w:t xml:space="preserve"> rights and freedoms of </w:t>
      </w:r>
      <w:r w:rsidR="00672B24">
        <w:rPr>
          <w:rFonts w:cstheme="minorHAnsi"/>
          <w:sz w:val="22"/>
          <w:szCs w:val="22"/>
        </w:rPr>
        <w:t xml:space="preserve">civil society and </w:t>
      </w:r>
      <w:r w:rsidR="0049384D" w:rsidRPr="00BC58D0">
        <w:rPr>
          <w:rFonts w:cstheme="minorHAnsi"/>
          <w:sz w:val="22"/>
          <w:szCs w:val="22"/>
        </w:rPr>
        <w:t>human rights defenders</w:t>
      </w:r>
      <w:r w:rsidR="002723CE" w:rsidRPr="00BC58D0">
        <w:rPr>
          <w:rFonts w:cstheme="minorHAnsi"/>
          <w:sz w:val="22"/>
          <w:szCs w:val="22"/>
        </w:rPr>
        <w:t xml:space="preserve">. The laws primarily abused are </w:t>
      </w:r>
      <w:r w:rsidR="0049384D" w:rsidRPr="00BC58D0">
        <w:rPr>
          <w:rFonts w:cstheme="minorHAnsi"/>
          <w:sz w:val="22"/>
          <w:szCs w:val="22"/>
        </w:rPr>
        <w:t>the Computer Misuses and Cybercrimes Act</w:t>
      </w:r>
      <w:r w:rsidR="00FA1484" w:rsidRPr="00BC58D0">
        <w:rPr>
          <w:rFonts w:cstheme="minorHAnsi"/>
          <w:sz w:val="22"/>
          <w:szCs w:val="22"/>
        </w:rPr>
        <w:t xml:space="preserve"> of 2018</w:t>
      </w:r>
      <w:r w:rsidR="0049384D" w:rsidRPr="00BC58D0">
        <w:rPr>
          <w:rFonts w:cstheme="minorHAnsi"/>
          <w:sz w:val="22"/>
          <w:szCs w:val="22"/>
        </w:rPr>
        <w:t>,</w:t>
      </w:r>
      <w:r w:rsidRPr="00BC58D0">
        <w:rPr>
          <w:rFonts w:cstheme="minorHAnsi"/>
          <w:sz w:val="22"/>
          <w:szCs w:val="22"/>
        </w:rPr>
        <w:t xml:space="preserve"> The Public Order Act</w:t>
      </w:r>
      <w:r w:rsidR="00FA1484" w:rsidRPr="00BC58D0">
        <w:rPr>
          <w:rFonts w:cstheme="minorHAnsi"/>
          <w:sz w:val="22"/>
          <w:szCs w:val="22"/>
        </w:rPr>
        <w:t xml:space="preserve"> of 2013</w:t>
      </w:r>
      <w:r w:rsidRPr="00BC58D0">
        <w:rPr>
          <w:rFonts w:cstheme="minorHAnsi"/>
          <w:sz w:val="22"/>
          <w:szCs w:val="22"/>
        </w:rPr>
        <w:t>,</w:t>
      </w:r>
      <w:r w:rsidR="0049384D" w:rsidRPr="00BC58D0">
        <w:rPr>
          <w:rFonts w:cstheme="minorHAnsi"/>
          <w:sz w:val="22"/>
          <w:szCs w:val="22"/>
        </w:rPr>
        <w:t xml:space="preserve"> the Public Benefits Organisations Act</w:t>
      </w:r>
      <w:r w:rsidR="00FA1484" w:rsidRPr="00BC58D0">
        <w:rPr>
          <w:rFonts w:cstheme="minorHAnsi"/>
          <w:sz w:val="22"/>
          <w:szCs w:val="22"/>
        </w:rPr>
        <w:t xml:space="preserve"> of 2013</w:t>
      </w:r>
      <w:r w:rsidR="00672B24">
        <w:rPr>
          <w:rFonts w:cstheme="minorHAnsi"/>
          <w:sz w:val="22"/>
          <w:szCs w:val="22"/>
        </w:rPr>
        <w:t xml:space="preserve">, </w:t>
      </w:r>
      <w:r w:rsidR="0049384D" w:rsidRPr="00BC58D0">
        <w:rPr>
          <w:rFonts w:cstheme="minorHAnsi"/>
          <w:sz w:val="22"/>
          <w:szCs w:val="22"/>
        </w:rPr>
        <w:t>the Community</w:t>
      </w:r>
      <w:r w:rsidR="005057B5" w:rsidRPr="00BC58D0">
        <w:rPr>
          <w:rFonts w:cstheme="minorHAnsi"/>
          <w:sz w:val="22"/>
          <w:szCs w:val="22"/>
        </w:rPr>
        <w:t xml:space="preserve"> Groups Registration Act</w:t>
      </w:r>
      <w:r w:rsidR="00FA1484" w:rsidRPr="00BC58D0">
        <w:rPr>
          <w:rFonts w:cstheme="minorHAnsi"/>
          <w:sz w:val="22"/>
          <w:szCs w:val="22"/>
        </w:rPr>
        <w:t xml:space="preserve"> of 2022</w:t>
      </w:r>
      <w:r w:rsidR="00672B24">
        <w:rPr>
          <w:rFonts w:cstheme="minorHAnsi"/>
          <w:sz w:val="22"/>
          <w:szCs w:val="22"/>
        </w:rPr>
        <w:t xml:space="preserve"> and the Penal Code Chapter 63</w:t>
      </w:r>
      <w:r w:rsidR="005057B5" w:rsidRPr="00BC58D0">
        <w:rPr>
          <w:rFonts w:cstheme="minorHAnsi"/>
          <w:sz w:val="22"/>
          <w:szCs w:val="22"/>
        </w:rPr>
        <w:t>.</w:t>
      </w:r>
      <w:r w:rsidR="00351C83" w:rsidRPr="00BC58D0">
        <w:rPr>
          <w:rFonts w:cstheme="minorHAnsi"/>
          <w:sz w:val="22"/>
          <w:szCs w:val="22"/>
        </w:rPr>
        <w:t xml:space="preserve"> </w:t>
      </w:r>
    </w:p>
    <w:p w14:paraId="74A7E5DE" w14:textId="77777777" w:rsidR="00BC58D0" w:rsidRPr="00BC58D0" w:rsidRDefault="00BC58D0" w:rsidP="00BC58D0">
      <w:pPr>
        <w:jc w:val="both"/>
        <w:rPr>
          <w:rFonts w:cstheme="minorHAnsi"/>
          <w:sz w:val="22"/>
          <w:szCs w:val="22"/>
        </w:rPr>
      </w:pPr>
    </w:p>
    <w:p w14:paraId="219BF98D" w14:textId="5DEB5881" w:rsidR="005057B5" w:rsidRPr="00BC58D0" w:rsidRDefault="003E7AD1" w:rsidP="004D74BF">
      <w:pPr>
        <w:pStyle w:val="ListParagraph"/>
        <w:numPr>
          <w:ilvl w:val="0"/>
          <w:numId w:val="2"/>
        </w:numPr>
        <w:jc w:val="both"/>
        <w:rPr>
          <w:rFonts w:cstheme="minorHAnsi"/>
          <w:sz w:val="22"/>
          <w:szCs w:val="22"/>
        </w:rPr>
      </w:pPr>
      <w:r w:rsidRPr="00BC58D0">
        <w:rPr>
          <w:rFonts w:cstheme="minorHAnsi"/>
          <w:sz w:val="22"/>
          <w:szCs w:val="22"/>
        </w:rPr>
        <w:lastRenderedPageBreak/>
        <w:t>Mr. Chairperson, t</w:t>
      </w:r>
      <w:r w:rsidR="005057B5" w:rsidRPr="00BC58D0">
        <w:rPr>
          <w:rFonts w:cstheme="minorHAnsi"/>
          <w:sz w:val="22"/>
          <w:szCs w:val="22"/>
        </w:rPr>
        <w:t>here has been</w:t>
      </w:r>
      <w:r w:rsidR="00106A0A" w:rsidRPr="00BC58D0">
        <w:rPr>
          <w:rFonts w:cstheme="minorHAnsi"/>
          <w:sz w:val="22"/>
          <w:szCs w:val="22"/>
        </w:rPr>
        <w:t xml:space="preserve"> </w:t>
      </w:r>
      <w:r w:rsidR="005057B5" w:rsidRPr="00BC58D0">
        <w:rPr>
          <w:rFonts w:cstheme="minorHAnsi"/>
          <w:sz w:val="22"/>
          <w:szCs w:val="22"/>
        </w:rPr>
        <w:t xml:space="preserve">concern </w:t>
      </w:r>
      <w:r w:rsidR="00F522AF" w:rsidRPr="00BC58D0">
        <w:rPr>
          <w:rFonts w:cstheme="minorHAnsi"/>
          <w:sz w:val="22"/>
          <w:szCs w:val="22"/>
        </w:rPr>
        <w:t>in the use of state departments and</w:t>
      </w:r>
      <w:r w:rsidR="005E77AE" w:rsidRPr="00BC58D0">
        <w:rPr>
          <w:rFonts w:cstheme="minorHAnsi"/>
          <w:sz w:val="22"/>
          <w:szCs w:val="22"/>
        </w:rPr>
        <w:t xml:space="preserve"> government authorities </w:t>
      </w:r>
      <w:r w:rsidR="00106A0A" w:rsidRPr="00BC58D0">
        <w:rPr>
          <w:rFonts w:cstheme="minorHAnsi"/>
          <w:sz w:val="22"/>
          <w:szCs w:val="22"/>
        </w:rPr>
        <w:t>to frustrate the activities of civil society and community organisations</w:t>
      </w:r>
      <w:r w:rsidR="00FA1484" w:rsidRPr="00BC58D0">
        <w:rPr>
          <w:rFonts w:cstheme="minorHAnsi"/>
          <w:sz w:val="22"/>
          <w:szCs w:val="22"/>
        </w:rPr>
        <w:t>. This includes</w:t>
      </w:r>
      <w:r w:rsidR="00106A0A" w:rsidRPr="00BC58D0">
        <w:rPr>
          <w:rFonts w:cstheme="minorHAnsi"/>
          <w:sz w:val="22"/>
          <w:szCs w:val="22"/>
        </w:rPr>
        <w:t xml:space="preserve"> social justice centres</w:t>
      </w:r>
      <w:r w:rsidR="00672B24">
        <w:rPr>
          <w:rFonts w:cstheme="minorHAnsi"/>
          <w:sz w:val="22"/>
          <w:szCs w:val="22"/>
        </w:rPr>
        <w:t xml:space="preserve"> and grassroot organisations </w:t>
      </w:r>
      <w:r w:rsidR="00672B24" w:rsidRPr="00BC58D0">
        <w:rPr>
          <w:rFonts w:cstheme="minorHAnsi"/>
          <w:sz w:val="22"/>
          <w:szCs w:val="22"/>
        </w:rPr>
        <w:t>through</w:t>
      </w:r>
      <w:r w:rsidR="00106A0A" w:rsidRPr="00BC58D0">
        <w:rPr>
          <w:rFonts w:cstheme="minorHAnsi"/>
          <w:sz w:val="22"/>
          <w:szCs w:val="22"/>
        </w:rPr>
        <w:t xml:space="preserve"> unnecessary </w:t>
      </w:r>
      <w:r w:rsidR="00635341" w:rsidRPr="00BC58D0">
        <w:rPr>
          <w:rFonts w:cstheme="minorHAnsi"/>
          <w:sz w:val="22"/>
          <w:szCs w:val="22"/>
        </w:rPr>
        <w:t xml:space="preserve">bureaucratic </w:t>
      </w:r>
      <w:r w:rsidR="00FA1484" w:rsidRPr="00BC58D0">
        <w:rPr>
          <w:rFonts w:cstheme="minorHAnsi"/>
          <w:sz w:val="22"/>
          <w:szCs w:val="22"/>
        </w:rPr>
        <w:t xml:space="preserve">administrative </w:t>
      </w:r>
      <w:r w:rsidR="00635341" w:rsidRPr="00BC58D0">
        <w:rPr>
          <w:rFonts w:cstheme="minorHAnsi"/>
          <w:sz w:val="22"/>
          <w:szCs w:val="22"/>
        </w:rPr>
        <w:t xml:space="preserve">processes. These organisations are constantly requested to present </w:t>
      </w:r>
      <w:r w:rsidR="000F4EEB" w:rsidRPr="00BC58D0">
        <w:rPr>
          <w:rFonts w:cstheme="minorHAnsi"/>
          <w:sz w:val="22"/>
          <w:szCs w:val="22"/>
        </w:rPr>
        <w:t>various forms of documentation</w:t>
      </w:r>
      <w:r w:rsidR="00FA1484" w:rsidRPr="00BC58D0">
        <w:rPr>
          <w:rFonts w:cstheme="minorHAnsi"/>
          <w:sz w:val="22"/>
          <w:szCs w:val="22"/>
        </w:rPr>
        <w:t>,</w:t>
      </w:r>
      <w:r w:rsidR="000F4EEB" w:rsidRPr="00BC58D0">
        <w:rPr>
          <w:rFonts w:cstheme="minorHAnsi"/>
          <w:sz w:val="22"/>
          <w:szCs w:val="22"/>
        </w:rPr>
        <w:t xml:space="preserve"> </w:t>
      </w:r>
      <w:r w:rsidR="00FA1484" w:rsidRPr="00BC58D0">
        <w:rPr>
          <w:rFonts w:cstheme="minorHAnsi"/>
          <w:sz w:val="22"/>
          <w:szCs w:val="22"/>
        </w:rPr>
        <w:t>including</w:t>
      </w:r>
      <w:r w:rsidR="000F4EEB" w:rsidRPr="00BC58D0">
        <w:rPr>
          <w:rFonts w:cstheme="minorHAnsi"/>
          <w:sz w:val="22"/>
          <w:szCs w:val="22"/>
        </w:rPr>
        <w:t xml:space="preserve"> bank statements, financial audits and other legal compliance documents. Th</w:t>
      </w:r>
      <w:r w:rsidR="0006066C" w:rsidRPr="00BC58D0">
        <w:rPr>
          <w:rFonts w:cstheme="minorHAnsi"/>
          <w:sz w:val="22"/>
          <w:szCs w:val="22"/>
        </w:rPr>
        <w:t xml:space="preserve">ese </w:t>
      </w:r>
      <w:r w:rsidR="000F4EEB" w:rsidRPr="00BC58D0">
        <w:rPr>
          <w:rFonts w:cstheme="minorHAnsi"/>
          <w:sz w:val="22"/>
          <w:szCs w:val="22"/>
        </w:rPr>
        <w:t>document</w:t>
      </w:r>
      <w:r w:rsidR="0006066C" w:rsidRPr="00BC58D0">
        <w:rPr>
          <w:rFonts w:cstheme="minorHAnsi"/>
          <w:sz w:val="22"/>
          <w:szCs w:val="22"/>
        </w:rPr>
        <w:t>s</w:t>
      </w:r>
      <w:r w:rsidR="000F4EEB" w:rsidRPr="00BC58D0">
        <w:rPr>
          <w:rFonts w:cstheme="minorHAnsi"/>
          <w:sz w:val="22"/>
          <w:szCs w:val="22"/>
        </w:rPr>
        <w:t xml:space="preserve"> </w:t>
      </w:r>
      <w:r w:rsidR="0006066C" w:rsidRPr="00BC58D0">
        <w:rPr>
          <w:rFonts w:cstheme="minorHAnsi"/>
          <w:sz w:val="22"/>
          <w:szCs w:val="22"/>
        </w:rPr>
        <w:t>are</w:t>
      </w:r>
      <w:r w:rsidR="000F4EEB" w:rsidRPr="00BC58D0">
        <w:rPr>
          <w:rFonts w:cstheme="minorHAnsi"/>
          <w:sz w:val="22"/>
          <w:szCs w:val="22"/>
        </w:rPr>
        <w:t xml:space="preserve"> demanded despite the fact </w:t>
      </w:r>
      <w:r w:rsidR="0006066C" w:rsidRPr="00BC58D0">
        <w:rPr>
          <w:rFonts w:cstheme="minorHAnsi"/>
          <w:sz w:val="22"/>
          <w:szCs w:val="22"/>
        </w:rPr>
        <w:t xml:space="preserve">the </w:t>
      </w:r>
      <w:r w:rsidR="000F4EEB" w:rsidRPr="00BC58D0">
        <w:rPr>
          <w:rFonts w:cstheme="minorHAnsi"/>
          <w:sz w:val="22"/>
          <w:szCs w:val="22"/>
        </w:rPr>
        <w:t>said organisations are compliant</w:t>
      </w:r>
      <w:r w:rsidR="0006066C" w:rsidRPr="00BC58D0">
        <w:rPr>
          <w:rFonts w:cstheme="minorHAnsi"/>
          <w:sz w:val="22"/>
          <w:szCs w:val="22"/>
        </w:rPr>
        <w:t>.</w:t>
      </w:r>
      <w:r w:rsidR="006131D2" w:rsidRPr="00BC58D0">
        <w:rPr>
          <w:rFonts w:cstheme="minorHAnsi"/>
          <w:sz w:val="22"/>
          <w:szCs w:val="22"/>
        </w:rPr>
        <w:t xml:space="preserve"> Some of the government agencies being utilised for this are the Kenya Revenue Authority and the Directorate of Criminal Investigations. </w:t>
      </w:r>
      <w:r w:rsidR="00FA1484" w:rsidRPr="00BC58D0">
        <w:rPr>
          <w:rFonts w:cstheme="minorHAnsi"/>
          <w:sz w:val="22"/>
          <w:szCs w:val="22"/>
        </w:rPr>
        <w:t>For instance, o</w:t>
      </w:r>
      <w:r w:rsidR="00C32760" w:rsidRPr="00BC58D0">
        <w:rPr>
          <w:rFonts w:cstheme="minorHAnsi"/>
          <w:sz w:val="22"/>
          <w:szCs w:val="22"/>
        </w:rPr>
        <w:t>n 2</w:t>
      </w:r>
      <w:r w:rsidR="00C32760" w:rsidRPr="00BC58D0">
        <w:rPr>
          <w:rFonts w:cstheme="minorHAnsi"/>
          <w:sz w:val="22"/>
          <w:szCs w:val="22"/>
          <w:vertAlign w:val="superscript"/>
        </w:rPr>
        <w:t>nd</w:t>
      </w:r>
      <w:r w:rsidR="00C32760" w:rsidRPr="00BC58D0">
        <w:rPr>
          <w:rFonts w:cstheme="minorHAnsi"/>
          <w:sz w:val="22"/>
          <w:szCs w:val="22"/>
        </w:rPr>
        <w:t xml:space="preserve"> August 2024, Angaza Jamii, a Community</w:t>
      </w:r>
      <w:r w:rsidR="00FA1484" w:rsidRPr="00BC58D0">
        <w:rPr>
          <w:rFonts w:cstheme="minorHAnsi"/>
          <w:sz w:val="22"/>
          <w:szCs w:val="22"/>
        </w:rPr>
        <w:t>-</w:t>
      </w:r>
      <w:r w:rsidR="00C32760" w:rsidRPr="00BC58D0">
        <w:rPr>
          <w:rFonts w:cstheme="minorHAnsi"/>
          <w:sz w:val="22"/>
          <w:szCs w:val="22"/>
        </w:rPr>
        <w:t>Based Organisation in Kisumu, Kenya, received a letter from the Kenya Revenue Authority requesting them to share several documents</w:t>
      </w:r>
      <w:r w:rsidR="00FA1484" w:rsidRPr="00BC58D0">
        <w:rPr>
          <w:rFonts w:cstheme="minorHAnsi"/>
          <w:sz w:val="22"/>
          <w:szCs w:val="22"/>
        </w:rPr>
        <w:t>,</w:t>
      </w:r>
      <w:r w:rsidR="00C32760" w:rsidRPr="00BC58D0">
        <w:rPr>
          <w:rFonts w:cstheme="minorHAnsi"/>
          <w:sz w:val="22"/>
          <w:szCs w:val="22"/>
        </w:rPr>
        <w:t xml:space="preserve"> </w:t>
      </w:r>
      <w:r w:rsidR="00FA1484" w:rsidRPr="00BC58D0">
        <w:rPr>
          <w:rFonts w:cstheme="minorHAnsi"/>
          <w:sz w:val="22"/>
          <w:szCs w:val="22"/>
        </w:rPr>
        <w:t>including</w:t>
      </w:r>
      <w:r w:rsidR="00C32760" w:rsidRPr="00BC58D0">
        <w:rPr>
          <w:rFonts w:cstheme="minorHAnsi"/>
          <w:sz w:val="22"/>
          <w:szCs w:val="22"/>
        </w:rPr>
        <w:t xml:space="preserve"> tax exemption certificate</w:t>
      </w:r>
      <w:r w:rsidR="00FA1484" w:rsidRPr="00BC58D0">
        <w:rPr>
          <w:rFonts w:cstheme="minorHAnsi"/>
          <w:sz w:val="22"/>
          <w:szCs w:val="22"/>
        </w:rPr>
        <w:t>s</w:t>
      </w:r>
      <w:r w:rsidR="00C32760" w:rsidRPr="00BC58D0">
        <w:rPr>
          <w:rFonts w:cstheme="minorHAnsi"/>
          <w:sz w:val="22"/>
          <w:szCs w:val="22"/>
        </w:rPr>
        <w:t>, audited accounts, payment vouchers and bank statements. Equally, on 5</w:t>
      </w:r>
      <w:r w:rsidR="00C32760" w:rsidRPr="00BC58D0">
        <w:rPr>
          <w:rFonts w:cstheme="minorHAnsi"/>
          <w:sz w:val="22"/>
          <w:szCs w:val="22"/>
          <w:vertAlign w:val="superscript"/>
        </w:rPr>
        <w:t>th</w:t>
      </w:r>
      <w:r w:rsidR="00C32760" w:rsidRPr="00BC58D0">
        <w:rPr>
          <w:rFonts w:cstheme="minorHAnsi"/>
          <w:sz w:val="22"/>
          <w:szCs w:val="22"/>
        </w:rPr>
        <w:t xml:space="preserve"> August 2024, Sitarusha Mawe Tena, also based in Kisumu received a similar letter from the authority.</w:t>
      </w:r>
      <w:r w:rsidR="00674D97">
        <w:rPr>
          <w:rFonts w:cstheme="minorHAnsi"/>
          <w:sz w:val="22"/>
          <w:szCs w:val="22"/>
        </w:rPr>
        <w:t xml:space="preserve"> This was done despite being</w:t>
      </w:r>
      <w:r w:rsidR="00C32760" w:rsidRPr="00BC58D0">
        <w:rPr>
          <w:rFonts w:cstheme="minorHAnsi"/>
          <w:sz w:val="22"/>
          <w:szCs w:val="22"/>
        </w:rPr>
        <w:t xml:space="preserve"> </w:t>
      </w:r>
      <w:r w:rsidR="0055691D" w:rsidRPr="00BC58D0">
        <w:rPr>
          <w:rFonts w:cstheme="minorHAnsi"/>
          <w:sz w:val="22"/>
          <w:szCs w:val="22"/>
        </w:rPr>
        <w:t>compliant with the legal requirements. It is noted that this tactic of intimidation arose after the posters within different parts of the country</w:t>
      </w:r>
      <w:r w:rsidR="002903A3" w:rsidRPr="00BC58D0">
        <w:rPr>
          <w:rFonts w:cstheme="minorHAnsi"/>
          <w:sz w:val="22"/>
          <w:szCs w:val="22"/>
        </w:rPr>
        <w:t>,</w:t>
      </w:r>
      <w:r w:rsidR="0055691D" w:rsidRPr="00BC58D0">
        <w:rPr>
          <w:rFonts w:cstheme="minorHAnsi"/>
          <w:sz w:val="22"/>
          <w:szCs w:val="22"/>
        </w:rPr>
        <w:t xml:space="preserve"> especially against human rights defenders.</w:t>
      </w:r>
    </w:p>
    <w:p w14:paraId="77C155E9" w14:textId="77777777" w:rsidR="0006066C" w:rsidRPr="00BC58D0" w:rsidRDefault="0006066C" w:rsidP="0006066C">
      <w:pPr>
        <w:pStyle w:val="ListParagraph"/>
        <w:rPr>
          <w:rFonts w:cstheme="minorHAnsi"/>
          <w:sz w:val="22"/>
          <w:szCs w:val="22"/>
        </w:rPr>
      </w:pPr>
    </w:p>
    <w:p w14:paraId="4F09B49E" w14:textId="7027BF70" w:rsidR="0006066C" w:rsidRPr="00BC58D0" w:rsidRDefault="0055691D" w:rsidP="004D74BF">
      <w:pPr>
        <w:pStyle w:val="ListParagraph"/>
        <w:numPr>
          <w:ilvl w:val="0"/>
          <w:numId w:val="2"/>
        </w:numPr>
        <w:jc w:val="both"/>
        <w:rPr>
          <w:rFonts w:cstheme="minorHAnsi"/>
          <w:sz w:val="22"/>
          <w:szCs w:val="22"/>
        </w:rPr>
      </w:pPr>
      <w:r w:rsidRPr="00BC58D0">
        <w:rPr>
          <w:rFonts w:cstheme="minorHAnsi"/>
          <w:sz w:val="22"/>
          <w:szCs w:val="22"/>
        </w:rPr>
        <w:t xml:space="preserve">Mr. Chairperson, there is an increasing concern </w:t>
      </w:r>
      <w:r w:rsidR="002903A3" w:rsidRPr="00BC58D0">
        <w:rPr>
          <w:rFonts w:cstheme="minorHAnsi"/>
          <w:sz w:val="22"/>
          <w:szCs w:val="22"/>
        </w:rPr>
        <w:t>about</w:t>
      </w:r>
      <w:r w:rsidRPr="00BC58D0">
        <w:rPr>
          <w:rFonts w:cstheme="minorHAnsi"/>
          <w:sz w:val="22"/>
          <w:szCs w:val="22"/>
        </w:rPr>
        <w:t xml:space="preserve"> enforced disappearance against human rights defenders</w:t>
      </w:r>
      <w:r w:rsidR="002903A3" w:rsidRPr="00BC58D0">
        <w:rPr>
          <w:rFonts w:cstheme="minorHAnsi"/>
          <w:sz w:val="22"/>
          <w:szCs w:val="22"/>
        </w:rPr>
        <w:t xml:space="preserve"> or critical voices within the community</w:t>
      </w:r>
      <w:r w:rsidRPr="00BC58D0">
        <w:rPr>
          <w:rFonts w:cstheme="minorHAnsi"/>
          <w:sz w:val="22"/>
          <w:szCs w:val="22"/>
        </w:rPr>
        <w:t>. On 19</w:t>
      </w:r>
      <w:r w:rsidRPr="00BC58D0">
        <w:rPr>
          <w:rFonts w:cstheme="minorHAnsi"/>
          <w:sz w:val="22"/>
          <w:szCs w:val="22"/>
          <w:vertAlign w:val="superscript"/>
        </w:rPr>
        <w:t>th</w:t>
      </w:r>
      <w:r w:rsidRPr="00BC58D0">
        <w:rPr>
          <w:rFonts w:cstheme="minorHAnsi"/>
          <w:sz w:val="22"/>
          <w:szCs w:val="22"/>
        </w:rPr>
        <w:t xml:space="preserve"> August 2024, t</w:t>
      </w:r>
      <w:r w:rsidR="00E8394B" w:rsidRPr="00BC58D0">
        <w:rPr>
          <w:rFonts w:cstheme="minorHAnsi"/>
          <w:sz w:val="22"/>
          <w:szCs w:val="22"/>
        </w:rPr>
        <w:t>hree</w:t>
      </w:r>
      <w:r w:rsidRPr="00BC58D0">
        <w:rPr>
          <w:rFonts w:cstheme="minorHAnsi"/>
          <w:sz w:val="22"/>
          <w:szCs w:val="22"/>
        </w:rPr>
        <w:t xml:space="preserve"> human rights defenders </w:t>
      </w:r>
      <w:r w:rsidR="00E8394B" w:rsidRPr="00BC58D0">
        <w:rPr>
          <w:rFonts w:cstheme="minorHAnsi"/>
          <w:sz w:val="22"/>
          <w:szCs w:val="22"/>
        </w:rPr>
        <w:t>Bob Njagi, Aslam Longton, and Jamil Longton</w:t>
      </w:r>
      <w:r w:rsidRPr="00BC58D0">
        <w:rPr>
          <w:rFonts w:cstheme="minorHAnsi"/>
          <w:sz w:val="22"/>
          <w:szCs w:val="22"/>
        </w:rPr>
        <w:t xml:space="preserve"> </w:t>
      </w:r>
      <w:r w:rsidR="00E8394B" w:rsidRPr="00BC58D0">
        <w:rPr>
          <w:rFonts w:cstheme="minorHAnsi"/>
          <w:sz w:val="22"/>
          <w:szCs w:val="22"/>
        </w:rPr>
        <w:t>were abducted in broad dayligh</w:t>
      </w:r>
      <w:r w:rsidR="00674D97">
        <w:rPr>
          <w:rFonts w:cstheme="minorHAnsi"/>
          <w:sz w:val="22"/>
          <w:szCs w:val="22"/>
        </w:rPr>
        <w:t xml:space="preserve">t, </w:t>
      </w:r>
      <w:r w:rsidR="0037732B">
        <w:rPr>
          <w:rFonts w:cstheme="minorHAnsi"/>
          <w:sz w:val="22"/>
          <w:szCs w:val="22"/>
        </w:rPr>
        <w:t xml:space="preserve">forcefully </w:t>
      </w:r>
      <w:r w:rsidR="00BC58D0" w:rsidRPr="00BC58D0">
        <w:rPr>
          <w:rFonts w:cstheme="minorHAnsi"/>
          <w:sz w:val="22"/>
          <w:szCs w:val="22"/>
        </w:rPr>
        <w:t>disappeared</w:t>
      </w:r>
      <w:r w:rsidR="006C7852" w:rsidRPr="00BC58D0">
        <w:rPr>
          <w:rFonts w:cstheme="minorHAnsi"/>
          <w:sz w:val="22"/>
          <w:szCs w:val="22"/>
        </w:rPr>
        <w:t xml:space="preserve"> and </w:t>
      </w:r>
      <w:r w:rsidR="00C45625" w:rsidRPr="00BC58D0">
        <w:rPr>
          <w:rFonts w:cstheme="minorHAnsi"/>
          <w:sz w:val="22"/>
          <w:szCs w:val="22"/>
        </w:rPr>
        <w:t>held incommunicado for more than thirty days</w:t>
      </w:r>
      <w:r w:rsidR="00E8394B" w:rsidRPr="00BC58D0">
        <w:rPr>
          <w:rFonts w:cstheme="minorHAnsi"/>
          <w:sz w:val="22"/>
          <w:szCs w:val="22"/>
        </w:rPr>
        <w:t>.</w:t>
      </w:r>
      <w:r w:rsidR="008F1DF7" w:rsidRPr="00BC58D0">
        <w:rPr>
          <w:rStyle w:val="FootnoteReference"/>
          <w:rFonts w:cstheme="minorHAnsi"/>
          <w:sz w:val="22"/>
          <w:szCs w:val="22"/>
        </w:rPr>
        <w:footnoteReference w:id="1"/>
      </w:r>
      <w:r w:rsidR="00E8394B" w:rsidRPr="00BC58D0">
        <w:rPr>
          <w:rFonts w:cstheme="minorHAnsi"/>
          <w:sz w:val="22"/>
          <w:szCs w:val="22"/>
        </w:rPr>
        <w:t xml:space="preserve"> Their </w:t>
      </w:r>
      <w:r w:rsidR="00C75E0A" w:rsidRPr="00BC58D0">
        <w:rPr>
          <w:rFonts w:cstheme="minorHAnsi"/>
          <w:sz w:val="22"/>
          <w:szCs w:val="22"/>
        </w:rPr>
        <w:t>disappearance</w:t>
      </w:r>
      <w:r w:rsidR="00E8394B" w:rsidRPr="00BC58D0">
        <w:rPr>
          <w:rFonts w:cstheme="minorHAnsi"/>
          <w:sz w:val="22"/>
          <w:szCs w:val="22"/>
        </w:rPr>
        <w:t xml:space="preserve"> </w:t>
      </w:r>
      <w:r w:rsidR="00C75E0A" w:rsidRPr="00BC58D0">
        <w:rPr>
          <w:rFonts w:cstheme="minorHAnsi"/>
          <w:sz w:val="22"/>
          <w:szCs w:val="22"/>
        </w:rPr>
        <w:t>prompted</w:t>
      </w:r>
      <w:r w:rsidR="00E8394B" w:rsidRPr="00BC58D0">
        <w:rPr>
          <w:rFonts w:cstheme="minorHAnsi"/>
          <w:sz w:val="22"/>
          <w:szCs w:val="22"/>
        </w:rPr>
        <w:t xml:space="preserve"> the filing of an application before the Constitutional and Human Rights Division of the High Court being case number HCCHRPET/E436/2024. The Court gave orders among them that the three be produced and the Acting Inspector General of Police appear before court </w:t>
      </w:r>
      <w:r w:rsidR="0037732B">
        <w:rPr>
          <w:rFonts w:cstheme="minorHAnsi"/>
          <w:sz w:val="22"/>
          <w:szCs w:val="22"/>
        </w:rPr>
        <w:t>to</w:t>
      </w:r>
      <w:r w:rsidR="00E8394B" w:rsidRPr="00BC58D0">
        <w:rPr>
          <w:rFonts w:cstheme="minorHAnsi"/>
          <w:sz w:val="22"/>
          <w:szCs w:val="22"/>
        </w:rPr>
        <w:t xml:space="preserve"> explain their whereabouts. The Acting IG of Police unfortunately defied the court orders, where the court found him being in contempt.</w:t>
      </w:r>
      <w:r w:rsidR="008F1DF7" w:rsidRPr="00BC58D0">
        <w:rPr>
          <w:rStyle w:val="FootnoteReference"/>
          <w:rFonts w:cstheme="minorHAnsi"/>
          <w:sz w:val="22"/>
          <w:szCs w:val="22"/>
        </w:rPr>
        <w:footnoteReference w:id="2"/>
      </w:r>
      <w:r w:rsidR="00E8394B" w:rsidRPr="00BC58D0">
        <w:rPr>
          <w:rFonts w:cstheme="minorHAnsi"/>
          <w:sz w:val="22"/>
          <w:szCs w:val="22"/>
        </w:rPr>
        <w:t xml:space="preserve"> </w:t>
      </w:r>
      <w:r w:rsidR="008F1DF7" w:rsidRPr="00BC58D0">
        <w:rPr>
          <w:rFonts w:cstheme="minorHAnsi"/>
          <w:sz w:val="22"/>
          <w:szCs w:val="22"/>
        </w:rPr>
        <w:t>Following this decision, the Judge’s security was withdrawn without justification.</w:t>
      </w:r>
      <w:r w:rsidR="008F1DF7" w:rsidRPr="00BC58D0">
        <w:rPr>
          <w:rStyle w:val="FootnoteReference"/>
          <w:rFonts w:cstheme="minorHAnsi"/>
          <w:sz w:val="22"/>
          <w:szCs w:val="22"/>
        </w:rPr>
        <w:footnoteReference w:id="3"/>
      </w:r>
      <w:r w:rsidR="008F1DF7" w:rsidRPr="00BC58D0">
        <w:rPr>
          <w:rFonts w:cstheme="minorHAnsi"/>
          <w:sz w:val="22"/>
          <w:szCs w:val="22"/>
        </w:rPr>
        <w:t xml:space="preserve"> </w:t>
      </w:r>
      <w:r w:rsidR="00E8394B" w:rsidRPr="00BC58D0">
        <w:rPr>
          <w:rFonts w:cstheme="minorHAnsi"/>
          <w:sz w:val="22"/>
          <w:szCs w:val="22"/>
        </w:rPr>
        <w:t>Human rights defenders are under the constant threat of being forcefully disappeared</w:t>
      </w:r>
      <w:r w:rsidR="002903A3" w:rsidRPr="00BC58D0">
        <w:rPr>
          <w:rFonts w:cstheme="minorHAnsi"/>
          <w:sz w:val="22"/>
          <w:szCs w:val="22"/>
        </w:rPr>
        <w:t xml:space="preserve">. </w:t>
      </w:r>
    </w:p>
    <w:p w14:paraId="4262FDAC" w14:textId="77777777" w:rsidR="00E8394B" w:rsidRPr="00BC58D0" w:rsidRDefault="00E8394B" w:rsidP="00E8394B">
      <w:pPr>
        <w:pStyle w:val="ListParagraph"/>
        <w:rPr>
          <w:rFonts w:cstheme="minorHAnsi"/>
          <w:sz w:val="22"/>
          <w:szCs w:val="22"/>
        </w:rPr>
      </w:pPr>
    </w:p>
    <w:p w14:paraId="6AAA7504" w14:textId="77777777" w:rsidR="00E8394B" w:rsidRPr="00BC58D0" w:rsidRDefault="00E8394B" w:rsidP="00E8394B">
      <w:pPr>
        <w:pStyle w:val="ListParagraph"/>
        <w:numPr>
          <w:ilvl w:val="0"/>
          <w:numId w:val="2"/>
        </w:numPr>
        <w:jc w:val="both"/>
        <w:rPr>
          <w:rFonts w:cstheme="minorHAnsi"/>
          <w:sz w:val="22"/>
          <w:szCs w:val="22"/>
          <w:lang w:val="en-KE"/>
        </w:rPr>
      </w:pPr>
      <w:r w:rsidRPr="00BC58D0">
        <w:rPr>
          <w:rFonts w:cstheme="minorHAnsi"/>
          <w:sz w:val="22"/>
          <w:szCs w:val="22"/>
        </w:rPr>
        <w:t>Mr. Chairperson, Kenya is yet to ratify</w:t>
      </w:r>
      <w:r w:rsidR="00563FF9" w:rsidRPr="00BC58D0">
        <w:rPr>
          <w:rFonts w:cstheme="minorHAnsi"/>
          <w:sz w:val="22"/>
          <w:szCs w:val="22"/>
        </w:rPr>
        <w:t xml:space="preserve"> the</w:t>
      </w:r>
      <w:r w:rsidRPr="00BC58D0">
        <w:rPr>
          <w:rFonts w:cstheme="minorHAnsi"/>
          <w:sz w:val="22"/>
          <w:szCs w:val="22"/>
        </w:rPr>
        <w:t xml:space="preserve"> </w:t>
      </w:r>
      <w:r w:rsidRPr="00BC58D0">
        <w:rPr>
          <w:rFonts w:cstheme="minorHAnsi"/>
          <w:sz w:val="22"/>
          <w:szCs w:val="22"/>
          <w:lang w:val="en-KE"/>
        </w:rPr>
        <w:t>International Convention for the Protection of All Persons from Enforced Disappearance</w:t>
      </w:r>
      <w:r w:rsidRPr="00BC58D0">
        <w:rPr>
          <w:rFonts w:cstheme="minorHAnsi"/>
          <w:sz w:val="22"/>
          <w:szCs w:val="22"/>
          <w:lang w:val="en-US"/>
        </w:rPr>
        <w:t xml:space="preserve">. In addition, enforced disappearance is yet to be criminalized in Kenya. As such, prosecution of this offence rarely occurs, and if it does, reliance is placed </w:t>
      </w:r>
      <w:r w:rsidR="00C75E0A" w:rsidRPr="00BC58D0">
        <w:rPr>
          <w:rFonts w:cstheme="minorHAnsi"/>
          <w:sz w:val="22"/>
          <w:szCs w:val="22"/>
          <w:lang w:val="en-US"/>
        </w:rPr>
        <w:t xml:space="preserve">on existing criminal laws that are inadequate to sustain the charge. There is an urgent need for Kenya to ratify the Convention </w:t>
      </w:r>
      <w:r w:rsidR="0061531D" w:rsidRPr="00BC58D0">
        <w:rPr>
          <w:rFonts w:cstheme="minorHAnsi"/>
          <w:sz w:val="22"/>
          <w:szCs w:val="22"/>
          <w:lang w:val="en-US"/>
        </w:rPr>
        <w:t xml:space="preserve">and </w:t>
      </w:r>
      <w:r w:rsidR="006967FA" w:rsidRPr="00BC58D0">
        <w:rPr>
          <w:rFonts w:cstheme="minorHAnsi"/>
          <w:sz w:val="22"/>
          <w:szCs w:val="22"/>
          <w:lang w:val="en-US"/>
        </w:rPr>
        <w:t>criminalize</w:t>
      </w:r>
      <w:r w:rsidR="0061531D" w:rsidRPr="00BC58D0">
        <w:rPr>
          <w:rFonts w:cstheme="minorHAnsi"/>
          <w:sz w:val="22"/>
          <w:szCs w:val="22"/>
          <w:lang w:val="en-US"/>
        </w:rPr>
        <w:t xml:space="preserve"> enforced disappearance.  </w:t>
      </w:r>
    </w:p>
    <w:p w14:paraId="285809E0" w14:textId="77777777" w:rsidR="009A4A94" w:rsidRPr="00BC58D0" w:rsidRDefault="009A4A94" w:rsidP="009A4A94">
      <w:pPr>
        <w:pStyle w:val="ListParagraph"/>
        <w:rPr>
          <w:rFonts w:cstheme="minorHAnsi"/>
          <w:sz w:val="22"/>
          <w:szCs w:val="22"/>
        </w:rPr>
      </w:pPr>
    </w:p>
    <w:p w14:paraId="6E3312A7" w14:textId="28227EAC" w:rsidR="002903A3" w:rsidRPr="00BC58D0" w:rsidRDefault="0061531D" w:rsidP="002903A3">
      <w:pPr>
        <w:pStyle w:val="ListParagraph"/>
        <w:numPr>
          <w:ilvl w:val="0"/>
          <w:numId w:val="2"/>
        </w:numPr>
        <w:jc w:val="both"/>
        <w:rPr>
          <w:rFonts w:cstheme="minorHAnsi"/>
          <w:sz w:val="22"/>
          <w:szCs w:val="22"/>
        </w:rPr>
      </w:pPr>
      <w:r w:rsidRPr="00BC58D0">
        <w:rPr>
          <w:rFonts w:cstheme="minorHAnsi"/>
          <w:sz w:val="22"/>
          <w:szCs w:val="22"/>
        </w:rPr>
        <w:t xml:space="preserve">Mr. Chairperson, following the protests witnessed in the country, there has been an increase in the arbitrary arrests of human rights defenders. </w:t>
      </w:r>
      <w:r w:rsidR="009D0E52" w:rsidRPr="00BC58D0">
        <w:rPr>
          <w:rFonts w:cstheme="minorHAnsi"/>
          <w:sz w:val="22"/>
          <w:szCs w:val="22"/>
        </w:rPr>
        <w:t>On 17 August, 2024, Muslims for Human Rights (MUHURI) board member Khelef Khalifa was arbitrarily arrested for insisting the police follow the recent court order banning the deployment of masked officers during routine police duties.</w:t>
      </w:r>
      <w:r w:rsidR="00445349" w:rsidRPr="00BC58D0">
        <w:rPr>
          <w:rStyle w:val="FootnoteReference"/>
          <w:rFonts w:cstheme="minorHAnsi"/>
          <w:sz w:val="22"/>
          <w:szCs w:val="22"/>
        </w:rPr>
        <w:footnoteReference w:id="4"/>
      </w:r>
      <w:r w:rsidR="009D0E52" w:rsidRPr="00BC58D0">
        <w:rPr>
          <w:rFonts w:cstheme="minorHAnsi"/>
          <w:sz w:val="22"/>
          <w:szCs w:val="22"/>
        </w:rPr>
        <w:t xml:space="preserve"> There have been other cases of arbitrary arrests for human rights defenders, where they are held in detention for long periods without charge.</w:t>
      </w:r>
      <w:r w:rsidR="00B9634C" w:rsidRPr="00BC58D0">
        <w:rPr>
          <w:rFonts w:cstheme="minorHAnsi"/>
          <w:sz w:val="22"/>
          <w:szCs w:val="22"/>
        </w:rPr>
        <w:t xml:space="preserve"> During the protests, </w:t>
      </w:r>
      <w:r w:rsidR="00691CB6" w:rsidRPr="00BC58D0">
        <w:rPr>
          <w:rFonts w:cstheme="minorHAnsi"/>
          <w:sz w:val="22"/>
          <w:szCs w:val="22"/>
        </w:rPr>
        <w:t xml:space="preserve">the Kenya </w:t>
      </w:r>
      <w:r w:rsidR="00691CB6" w:rsidRPr="00BC58D0">
        <w:rPr>
          <w:rFonts w:cstheme="minorHAnsi"/>
          <w:sz w:val="22"/>
          <w:szCs w:val="22"/>
        </w:rPr>
        <w:lastRenderedPageBreak/>
        <w:t>National Commission on Human Rights reported</w:t>
      </w:r>
      <w:r w:rsidR="0017535B" w:rsidRPr="00BC58D0">
        <w:rPr>
          <w:rFonts w:cstheme="minorHAnsi"/>
          <w:sz w:val="22"/>
          <w:szCs w:val="22"/>
        </w:rPr>
        <w:t xml:space="preserve"> there were over </w:t>
      </w:r>
      <w:r w:rsidR="002903A3" w:rsidRPr="00BC58D0">
        <w:rPr>
          <w:rFonts w:cstheme="minorHAnsi"/>
          <w:sz w:val="22"/>
          <w:szCs w:val="22"/>
        </w:rPr>
        <w:t xml:space="preserve">61 </w:t>
      </w:r>
      <w:r w:rsidR="0017535B" w:rsidRPr="00BC58D0">
        <w:rPr>
          <w:rFonts w:cstheme="minorHAnsi"/>
          <w:sz w:val="22"/>
          <w:szCs w:val="22"/>
        </w:rPr>
        <w:t xml:space="preserve">cases of fatalities, over </w:t>
      </w:r>
      <w:r w:rsidR="002903A3" w:rsidRPr="00BC58D0">
        <w:rPr>
          <w:rFonts w:cstheme="minorHAnsi"/>
          <w:sz w:val="22"/>
          <w:szCs w:val="22"/>
        </w:rPr>
        <w:t xml:space="preserve">600 </w:t>
      </w:r>
      <w:r w:rsidR="0017535B" w:rsidRPr="00BC58D0">
        <w:rPr>
          <w:rFonts w:cstheme="minorHAnsi"/>
          <w:sz w:val="22"/>
          <w:szCs w:val="22"/>
        </w:rPr>
        <w:t xml:space="preserve">cases of injuries, over </w:t>
      </w:r>
      <w:r w:rsidR="002903A3" w:rsidRPr="00BC58D0">
        <w:rPr>
          <w:rFonts w:cstheme="minorHAnsi"/>
          <w:sz w:val="22"/>
          <w:szCs w:val="22"/>
        </w:rPr>
        <w:t>30</w:t>
      </w:r>
      <w:r w:rsidR="0017535B" w:rsidRPr="00BC58D0">
        <w:rPr>
          <w:rFonts w:cstheme="minorHAnsi"/>
          <w:sz w:val="22"/>
          <w:szCs w:val="22"/>
        </w:rPr>
        <w:t xml:space="preserve"> cases of enforced disappearances and </w:t>
      </w:r>
      <w:r w:rsidR="002903A3" w:rsidRPr="00BC58D0">
        <w:rPr>
          <w:rFonts w:cstheme="minorHAnsi"/>
          <w:sz w:val="22"/>
          <w:szCs w:val="22"/>
        </w:rPr>
        <w:t xml:space="preserve">1600 </w:t>
      </w:r>
      <w:r w:rsidR="0017535B" w:rsidRPr="00BC58D0">
        <w:rPr>
          <w:rFonts w:cstheme="minorHAnsi"/>
          <w:sz w:val="22"/>
          <w:szCs w:val="22"/>
        </w:rPr>
        <w:t>case</w:t>
      </w:r>
      <w:r w:rsidR="00691CB6" w:rsidRPr="00BC58D0">
        <w:rPr>
          <w:rFonts w:cstheme="minorHAnsi"/>
          <w:sz w:val="22"/>
          <w:szCs w:val="22"/>
        </w:rPr>
        <w:t>s</w:t>
      </w:r>
      <w:r w:rsidR="0017535B" w:rsidRPr="00BC58D0">
        <w:rPr>
          <w:rFonts w:cstheme="minorHAnsi"/>
          <w:sz w:val="22"/>
          <w:szCs w:val="22"/>
        </w:rPr>
        <w:t xml:space="preserve"> of </w:t>
      </w:r>
      <w:r w:rsidR="002903A3" w:rsidRPr="00BC58D0">
        <w:rPr>
          <w:rFonts w:cstheme="minorHAnsi"/>
          <w:sz w:val="22"/>
          <w:szCs w:val="22"/>
        </w:rPr>
        <w:t xml:space="preserve">arbitrary </w:t>
      </w:r>
      <w:r w:rsidR="0017535B" w:rsidRPr="00BC58D0">
        <w:rPr>
          <w:rFonts w:cstheme="minorHAnsi"/>
          <w:sz w:val="22"/>
          <w:szCs w:val="22"/>
        </w:rPr>
        <w:t>arrests.</w:t>
      </w:r>
      <w:r w:rsidR="0017535B" w:rsidRPr="00BC58D0">
        <w:rPr>
          <w:rStyle w:val="FootnoteReference"/>
          <w:rFonts w:cstheme="minorHAnsi"/>
          <w:sz w:val="22"/>
          <w:szCs w:val="22"/>
        </w:rPr>
        <w:footnoteReference w:id="5"/>
      </w:r>
      <w:r w:rsidR="009D0E52" w:rsidRPr="00BC58D0">
        <w:rPr>
          <w:rFonts w:cstheme="minorHAnsi"/>
          <w:sz w:val="22"/>
          <w:szCs w:val="22"/>
        </w:rPr>
        <w:t xml:space="preserve"> </w:t>
      </w:r>
    </w:p>
    <w:p w14:paraId="711282DB" w14:textId="77777777" w:rsidR="002903A3" w:rsidRPr="00BC58D0" w:rsidRDefault="002903A3" w:rsidP="002903A3">
      <w:pPr>
        <w:pStyle w:val="ListParagraph"/>
        <w:jc w:val="both"/>
        <w:rPr>
          <w:rFonts w:cstheme="minorHAnsi"/>
          <w:sz w:val="22"/>
          <w:szCs w:val="22"/>
        </w:rPr>
      </w:pPr>
    </w:p>
    <w:p w14:paraId="6A6AD376" w14:textId="64E850DA" w:rsidR="009A4A94" w:rsidRPr="00BC58D0" w:rsidRDefault="009D0E52" w:rsidP="004D74BF">
      <w:pPr>
        <w:pStyle w:val="ListParagraph"/>
        <w:numPr>
          <w:ilvl w:val="0"/>
          <w:numId w:val="2"/>
        </w:numPr>
        <w:jc w:val="both"/>
        <w:rPr>
          <w:rFonts w:cstheme="minorHAnsi"/>
          <w:sz w:val="22"/>
          <w:szCs w:val="22"/>
        </w:rPr>
      </w:pPr>
      <w:r w:rsidRPr="00BC58D0">
        <w:rPr>
          <w:rFonts w:cstheme="minorHAnsi"/>
          <w:sz w:val="22"/>
          <w:szCs w:val="22"/>
        </w:rPr>
        <w:t xml:space="preserve">Mr. Chairperson, </w:t>
      </w:r>
      <w:r w:rsidR="007F0CF1" w:rsidRPr="00BC58D0">
        <w:rPr>
          <w:rFonts w:cstheme="minorHAnsi"/>
          <w:sz w:val="22"/>
          <w:szCs w:val="22"/>
        </w:rPr>
        <w:t xml:space="preserve">we </w:t>
      </w:r>
      <w:r w:rsidR="008854F0" w:rsidRPr="00BC58D0">
        <w:rPr>
          <w:rFonts w:cstheme="minorHAnsi"/>
          <w:sz w:val="22"/>
          <w:szCs w:val="22"/>
        </w:rPr>
        <w:t>are deeply concerned with the criminalisation of human rights defenders within the country. As witnesse</w:t>
      </w:r>
      <w:r w:rsidR="0037732B">
        <w:rPr>
          <w:rFonts w:cstheme="minorHAnsi"/>
          <w:sz w:val="22"/>
          <w:szCs w:val="22"/>
        </w:rPr>
        <w:t>d</w:t>
      </w:r>
      <w:r w:rsidR="008854F0" w:rsidRPr="00BC58D0">
        <w:rPr>
          <w:rFonts w:cstheme="minorHAnsi"/>
          <w:sz w:val="22"/>
          <w:szCs w:val="22"/>
        </w:rPr>
        <w:t xml:space="preserve">, the activities by human rights defenders have been </w:t>
      </w:r>
      <w:r w:rsidR="006967FA" w:rsidRPr="00BC58D0">
        <w:rPr>
          <w:rFonts w:cstheme="minorHAnsi"/>
          <w:sz w:val="22"/>
          <w:szCs w:val="22"/>
        </w:rPr>
        <w:t xml:space="preserve">delegitimised </w:t>
      </w:r>
      <w:r w:rsidR="008854F0" w:rsidRPr="00BC58D0">
        <w:rPr>
          <w:rFonts w:cstheme="minorHAnsi"/>
          <w:sz w:val="22"/>
          <w:szCs w:val="22"/>
        </w:rPr>
        <w:t xml:space="preserve">and made to seem illegal despite standing </w:t>
      </w:r>
      <w:r w:rsidR="006967FA" w:rsidRPr="00BC58D0">
        <w:rPr>
          <w:rFonts w:cstheme="minorHAnsi"/>
          <w:sz w:val="22"/>
          <w:szCs w:val="22"/>
        </w:rPr>
        <w:t>for human rights and fundamental freedoms as provided for in the Constitution. Such criminalisation has resulted in arbitrary arrests, constant harassment, unfounded criminal sanctions, excessive delays in criminal procedures</w:t>
      </w:r>
      <w:r w:rsidR="0037732B">
        <w:rPr>
          <w:rFonts w:cstheme="minorHAnsi"/>
          <w:sz w:val="22"/>
          <w:szCs w:val="22"/>
        </w:rPr>
        <w:t>, stigmatisation</w:t>
      </w:r>
      <w:r w:rsidR="006967FA" w:rsidRPr="00BC58D0">
        <w:rPr>
          <w:rFonts w:cstheme="minorHAnsi"/>
          <w:sz w:val="22"/>
          <w:szCs w:val="22"/>
        </w:rPr>
        <w:t xml:space="preserve"> and prolonged detentions. </w:t>
      </w:r>
      <w:r w:rsidR="002C3D2E" w:rsidRPr="00BC58D0">
        <w:rPr>
          <w:rFonts w:cstheme="minorHAnsi"/>
          <w:sz w:val="22"/>
          <w:szCs w:val="22"/>
        </w:rPr>
        <w:t>It is noted th</w:t>
      </w:r>
      <w:r w:rsidR="00770E61" w:rsidRPr="00BC58D0">
        <w:rPr>
          <w:rFonts w:cstheme="minorHAnsi"/>
          <w:sz w:val="22"/>
          <w:szCs w:val="22"/>
        </w:rPr>
        <w:t>at the most utilised offence targeted against HRDs is creating disturbance in a manner likely to cause breach of peace</w:t>
      </w:r>
      <w:r w:rsidR="0037732B">
        <w:rPr>
          <w:rFonts w:cstheme="minorHAnsi"/>
          <w:sz w:val="22"/>
          <w:szCs w:val="22"/>
        </w:rPr>
        <w:t xml:space="preserve"> as and unlawful assembly provided under sections 78, 79 and 95 of the Penal Code Cap 63</w:t>
      </w:r>
      <w:r w:rsidR="00770E61" w:rsidRPr="00BC58D0">
        <w:rPr>
          <w:rFonts w:cstheme="minorHAnsi"/>
          <w:sz w:val="22"/>
          <w:szCs w:val="22"/>
        </w:rPr>
        <w:t>. On 14</w:t>
      </w:r>
      <w:r w:rsidR="00770E61" w:rsidRPr="00BC58D0">
        <w:rPr>
          <w:rFonts w:cstheme="minorHAnsi"/>
          <w:sz w:val="22"/>
          <w:szCs w:val="22"/>
          <w:vertAlign w:val="superscript"/>
        </w:rPr>
        <w:t>th</w:t>
      </w:r>
      <w:r w:rsidR="00770E61" w:rsidRPr="00BC58D0">
        <w:rPr>
          <w:rFonts w:cstheme="minorHAnsi"/>
          <w:sz w:val="22"/>
          <w:szCs w:val="22"/>
        </w:rPr>
        <w:t xml:space="preserve"> June 2024 Julius Kamau was arreste</w:t>
      </w:r>
      <w:r w:rsidR="00691CB6" w:rsidRPr="00BC58D0">
        <w:rPr>
          <w:rFonts w:cstheme="minorHAnsi"/>
          <w:sz w:val="22"/>
          <w:szCs w:val="22"/>
        </w:rPr>
        <w:t>d while peacefully protesting against the</w:t>
      </w:r>
      <w:r w:rsidR="0037732B">
        <w:rPr>
          <w:rFonts w:cstheme="minorHAnsi"/>
          <w:sz w:val="22"/>
          <w:szCs w:val="22"/>
        </w:rPr>
        <w:t xml:space="preserve"> high</w:t>
      </w:r>
      <w:r w:rsidR="00691CB6" w:rsidRPr="00BC58D0">
        <w:rPr>
          <w:rFonts w:cstheme="minorHAnsi"/>
          <w:sz w:val="22"/>
          <w:szCs w:val="22"/>
        </w:rPr>
        <w:t xml:space="preserve"> cost of living and was charged with creating disturbance with intention to breach peace.</w:t>
      </w:r>
      <w:r w:rsidR="00691CB6" w:rsidRPr="00BC58D0">
        <w:rPr>
          <w:rStyle w:val="FootnoteReference"/>
          <w:rFonts w:cstheme="minorHAnsi"/>
          <w:sz w:val="22"/>
          <w:szCs w:val="22"/>
        </w:rPr>
        <w:footnoteReference w:id="6"/>
      </w:r>
      <w:r w:rsidR="00691CB6" w:rsidRPr="00BC58D0">
        <w:rPr>
          <w:rFonts w:cstheme="minorHAnsi"/>
          <w:sz w:val="22"/>
          <w:szCs w:val="22"/>
        </w:rPr>
        <w:t xml:space="preserve"> </w:t>
      </w:r>
    </w:p>
    <w:p w14:paraId="1F3F3734" w14:textId="77777777" w:rsidR="009A4A94" w:rsidRPr="00BC58D0" w:rsidRDefault="009A4A94" w:rsidP="009A4A94">
      <w:pPr>
        <w:pStyle w:val="ListParagraph"/>
        <w:rPr>
          <w:rFonts w:cstheme="minorHAnsi"/>
          <w:sz w:val="22"/>
          <w:szCs w:val="22"/>
        </w:rPr>
      </w:pPr>
    </w:p>
    <w:p w14:paraId="5735777E" w14:textId="77777777" w:rsidR="009A4A94" w:rsidRPr="00BC58D0" w:rsidRDefault="00BF51E2" w:rsidP="004D74BF">
      <w:pPr>
        <w:pStyle w:val="ListParagraph"/>
        <w:numPr>
          <w:ilvl w:val="0"/>
          <w:numId w:val="2"/>
        </w:numPr>
        <w:jc w:val="both"/>
        <w:rPr>
          <w:rFonts w:cstheme="minorHAnsi"/>
          <w:sz w:val="22"/>
          <w:szCs w:val="22"/>
        </w:rPr>
      </w:pPr>
      <w:r w:rsidRPr="00BC58D0">
        <w:rPr>
          <w:rFonts w:cstheme="minorHAnsi"/>
          <w:sz w:val="22"/>
          <w:szCs w:val="22"/>
        </w:rPr>
        <w:t xml:space="preserve">Mr. Chairperson, we are concerned with the increase of </w:t>
      </w:r>
      <w:r w:rsidR="00D7309F" w:rsidRPr="00BC58D0">
        <w:rPr>
          <w:rFonts w:cstheme="minorHAnsi"/>
          <w:sz w:val="22"/>
          <w:szCs w:val="22"/>
        </w:rPr>
        <w:t>online</w:t>
      </w:r>
      <w:r w:rsidR="007A0B67" w:rsidRPr="00BC58D0">
        <w:rPr>
          <w:rFonts w:cstheme="minorHAnsi"/>
          <w:sz w:val="22"/>
          <w:szCs w:val="22"/>
        </w:rPr>
        <w:t xml:space="preserve"> and communication</w:t>
      </w:r>
      <w:r w:rsidR="00D7309F" w:rsidRPr="00BC58D0">
        <w:rPr>
          <w:rFonts w:cstheme="minorHAnsi"/>
          <w:sz w:val="22"/>
          <w:szCs w:val="22"/>
        </w:rPr>
        <w:t xml:space="preserve"> </w:t>
      </w:r>
      <w:r w:rsidRPr="00BC58D0">
        <w:rPr>
          <w:rFonts w:cstheme="minorHAnsi"/>
          <w:sz w:val="22"/>
          <w:szCs w:val="22"/>
        </w:rPr>
        <w:t>surveillance of human rights defenders to include online bloggers</w:t>
      </w:r>
      <w:r w:rsidR="002B55B8" w:rsidRPr="00BC58D0">
        <w:rPr>
          <w:rFonts w:cstheme="minorHAnsi"/>
          <w:sz w:val="22"/>
          <w:szCs w:val="22"/>
        </w:rPr>
        <w:t xml:space="preserve">. </w:t>
      </w:r>
      <w:r w:rsidR="00D7309F" w:rsidRPr="00BC58D0">
        <w:rPr>
          <w:rFonts w:cstheme="minorHAnsi"/>
          <w:sz w:val="22"/>
          <w:szCs w:val="22"/>
        </w:rPr>
        <w:t>This surveillance has been utilised by security agencies, in breach of clear data protection laws and regulations to interfere and intimidate the activities of human rights defenders</w:t>
      </w:r>
      <w:r w:rsidR="000844B8" w:rsidRPr="00BC58D0">
        <w:rPr>
          <w:rFonts w:cstheme="minorHAnsi"/>
          <w:sz w:val="22"/>
          <w:szCs w:val="22"/>
        </w:rPr>
        <w:t xml:space="preserve">. </w:t>
      </w:r>
      <w:r w:rsidR="007A0B67" w:rsidRPr="00BC58D0">
        <w:rPr>
          <w:rFonts w:cstheme="minorHAnsi"/>
          <w:sz w:val="22"/>
          <w:szCs w:val="22"/>
        </w:rPr>
        <w:t>Where there exist such heightened levels of surveillance, human rights defenders, owing to the nature of their work, they become greatly hampered and especially in protection and safeguard of human rights and fundamental freedoms.</w:t>
      </w:r>
      <w:r w:rsidR="007A0B67" w:rsidRPr="00BC58D0">
        <w:rPr>
          <w:rStyle w:val="FootnoteReference"/>
          <w:rFonts w:cstheme="minorHAnsi"/>
          <w:sz w:val="22"/>
          <w:szCs w:val="22"/>
        </w:rPr>
        <w:footnoteReference w:id="7"/>
      </w:r>
      <w:r w:rsidR="007A0B67" w:rsidRPr="00BC58D0">
        <w:rPr>
          <w:rFonts w:cstheme="minorHAnsi"/>
          <w:sz w:val="22"/>
          <w:szCs w:val="22"/>
        </w:rPr>
        <w:t xml:space="preserve"> </w:t>
      </w:r>
    </w:p>
    <w:p w14:paraId="3936000E" w14:textId="77777777" w:rsidR="006131D2" w:rsidRPr="00BC58D0" w:rsidRDefault="006131D2" w:rsidP="006131D2">
      <w:pPr>
        <w:pStyle w:val="ListParagraph"/>
        <w:rPr>
          <w:rFonts w:cstheme="minorHAnsi"/>
          <w:sz w:val="22"/>
          <w:szCs w:val="22"/>
        </w:rPr>
      </w:pPr>
    </w:p>
    <w:p w14:paraId="5BBEF201" w14:textId="77777777" w:rsidR="00A45650" w:rsidRPr="00BC58D0" w:rsidRDefault="00BF51E2" w:rsidP="00A45650">
      <w:pPr>
        <w:pStyle w:val="ListParagraph"/>
        <w:numPr>
          <w:ilvl w:val="0"/>
          <w:numId w:val="2"/>
        </w:numPr>
        <w:jc w:val="both"/>
        <w:rPr>
          <w:rFonts w:cstheme="minorHAnsi"/>
          <w:sz w:val="22"/>
          <w:szCs w:val="22"/>
        </w:rPr>
      </w:pPr>
      <w:r w:rsidRPr="00BC58D0">
        <w:rPr>
          <w:rFonts w:cstheme="minorHAnsi"/>
          <w:sz w:val="22"/>
          <w:szCs w:val="22"/>
        </w:rPr>
        <w:t xml:space="preserve">Mr. Chairperson, </w:t>
      </w:r>
      <w:r w:rsidR="00585E4D" w:rsidRPr="00BC58D0">
        <w:rPr>
          <w:rFonts w:cstheme="minorHAnsi"/>
          <w:sz w:val="22"/>
          <w:szCs w:val="22"/>
        </w:rPr>
        <w:t>it is deeply concerning that the Kenya government in an effort to frustrate and interfere with the work of civil society organisations, requested for information on funding from one development partner. On 18</w:t>
      </w:r>
      <w:r w:rsidR="00585E4D" w:rsidRPr="00BC58D0">
        <w:rPr>
          <w:rFonts w:cstheme="minorHAnsi"/>
          <w:sz w:val="22"/>
          <w:szCs w:val="22"/>
          <w:vertAlign w:val="superscript"/>
        </w:rPr>
        <w:t>th</w:t>
      </w:r>
      <w:r w:rsidR="00585E4D" w:rsidRPr="00BC58D0">
        <w:rPr>
          <w:rFonts w:cstheme="minorHAnsi"/>
          <w:sz w:val="22"/>
          <w:szCs w:val="22"/>
        </w:rPr>
        <w:t xml:space="preserve"> July 2024, the Principal Secretary in the Ministry of Foreign and Diaspora Affairs vide a </w:t>
      </w:r>
      <w:r w:rsidR="00466D8D" w:rsidRPr="00BC58D0">
        <w:rPr>
          <w:rFonts w:cstheme="minorHAnsi"/>
          <w:sz w:val="22"/>
          <w:szCs w:val="22"/>
        </w:rPr>
        <w:t>letter on</w:t>
      </w:r>
      <w:r w:rsidR="00C25A71" w:rsidRPr="00BC58D0">
        <w:rPr>
          <w:rFonts w:cstheme="minorHAnsi"/>
          <w:sz w:val="22"/>
          <w:szCs w:val="22"/>
        </w:rPr>
        <w:t xml:space="preserve"> the same date, </w:t>
      </w:r>
      <w:r w:rsidR="00585E4D" w:rsidRPr="00BC58D0">
        <w:rPr>
          <w:rFonts w:cstheme="minorHAnsi"/>
          <w:sz w:val="22"/>
          <w:szCs w:val="22"/>
        </w:rPr>
        <w:t xml:space="preserve">to Ford Foundation, </w:t>
      </w:r>
      <w:r w:rsidR="00FF3177" w:rsidRPr="00BC58D0">
        <w:rPr>
          <w:rFonts w:cstheme="minorHAnsi"/>
          <w:sz w:val="22"/>
          <w:szCs w:val="22"/>
        </w:rPr>
        <w:t>listed 16 civil society organisations,</w:t>
      </w:r>
      <w:r w:rsidR="00D7309F" w:rsidRPr="00BC58D0">
        <w:rPr>
          <w:rFonts w:cstheme="minorHAnsi"/>
          <w:sz w:val="22"/>
          <w:szCs w:val="22"/>
        </w:rPr>
        <w:t xml:space="preserve"> </w:t>
      </w:r>
      <w:r w:rsidR="00FF3177" w:rsidRPr="00BC58D0">
        <w:rPr>
          <w:rFonts w:cstheme="minorHAnsi"/>
          <w:sz w:val="22"/>
          <w:szCs w:val="22"/>
        </w:rPr>
        <w:t>indicating that they were beneficiaries of grants from the foundation and requested to be furnished with details of the expenditure, activities and beneficiaries of the funds. The government accused these organisations of contraven</w:t>
      </w:r>
      <w:r w:rsidR="00A45650" w:rsidRPr="00BC58D0">
        <w:rPr>
          <w:rFonts w:cstheme="minorHAnsi"/>
          <w:sz w:val="22"/>
          <w:szCs w:val="22"/>
        </w:rPr>
        <w:t>ing</w:t>
      </w:r>
      <w:r w:rsidR="00FF3177" w:rsidRPr="00BC58D0">
        <w:rPr>
          <w:rFonts w:cstheme="minorHAnsi"/>
          <w:sz w:val="22"/>
          <w:szCs w:val="22"/>
        </w:rPr>
        <w:t xml:space="preserve"> the laws </w:t>
      </w:r>
      <w:r w:rsidR="00A45650" w:rsidRPr="00BC58D0">
        <w:rPr>
          <w:rFonts w:cstheme="minorHAnsi"/>
          <w:sz w:val="22"/>
          <w:szCs w:val="22"/>
        </w:rPr>
        <w:t xml:space="preserve">of </w:t>
      </w:r>
      <w:r w:rsidR="00FF3177" w:rsidRPr="00BC58D0">
        <w:rPr>
          <w:rFonts w:cstheme="minorHAnsi"/>
          <w:sz w:val="22"/>
          <w:szCs w:val="22"/>
        </w:rPr>
        <w:t>Kenya, including prohibition against incitement, hate speech, insurrection and mobilization using disinformation.</w:t>
      </w:r>
      <w:r w:rsidR="002B55B8" w:rsidRPr="00BC58D0">
        <w:rPr>
          <w:rStyle w:val="FootnoteReference"/>
          <w:rFonts w:cstheme="minorHAnsi"/>
          <w:sz w:val="22"/>
          <w:szCs w:val="22"/>
        </w:rPr>
        <w:footnoteReference w:id="8"/>
      </w:r>
      <w:r w:rsidR="00FF3177" w:rsidRPr="00BC58D0">
        <w:rPr>
          <w:rFonts w:cstheme="minorHAnsi"/>
          <w:sz w:val="22"/>
          <w:szCs w:val="22"/>
        </w:rPr>
        <w:t xml:space="preserve"> </w:t>
      </w:r>
    </w:p>
    <w:p w14:paraId="4756F79D" w14:textId="77777777" w:rsidR="00A45650" w:rsidRPr="00BC58D0" w:rsidRDefault="00A45650" w:rsidP="00A45650">
      <w:pPr>
        <w:pStyle w:val="ListParagraph"/>
        <w:rPr>
          <w:rFonts w:cstheme="minorHAnsi"/>
          <w:sz w:val="22"/>
          <w:szCs w:val="22"/>
        </w:rPr>
      </w:pPr>
    </w:p>
    <w:p w14:paraId="1F4C5446" w14:textId="5911BD94" w:rsidR="000C3A67" w:rsidRDefault="00A45650" w:rsidP="000C3A67">
      <w:pPr>
        <w:pStyle w:val="ListParagraph"/>
        <w:numPr>
          <w:ilvl w:val="0"/>
          <w:numId w:val="2"/>
        </w:numPr>
        <w:jc w:val="both"/>
        <w:rPr>
          <w:rFonts w:cstheme="minorHAnsi"/>
          <w:sz w:val="22"/>
          <w:szCs w:val="22"/>
        </w:rPr>
      </w:pPr>
      <w:r w:rsidRPr="00BC58D0">
        <w:rPr>
          <w:rFonts w:cstheme="minorHAnsi"/>
          <w:sz w:val="22"/>
          <w:szCs w:val="22"/>
        </w:rPr>
        <w:t>Mr. Chairperson, unfortunately, there have been widespread attacks and threats on press freedom. Surveillance on journalists and media professionals has increased with several journalists reporting surveillance or receiving threats after covering certain stories.   We also note structural gaps within the state regulator, the Media Council of Kenya as it is not sufficiently constituted to adequately support the realization of press freedom</w:t>
      </w:r>
      <w:r w:rsidR="00DF2668" w:rsidRPr="00BC58D0">
        <w:rPr>
          <w:rFonts w:cstheme="minorHAnsi"/>
          <w:sz w:val="22"/>
          <w:szCs w:val="22"/>
        </w:rPr>
        <w:t xml:space="preserve"> in Kenya. </w:t>
      </w:r>
      <w:r w:rsidRPr="00BC58D0">
        <w:rPr>
          <w:rFonts w:cstheme="minorHAnsi"/>
          <w:sz w:val="22"/>
          <w:szCs w:val="22"/>
        </w:rPr>
        <w:t xml:space="preserve"> </w:t>
      </w:r>
      <w:r w:rsidR="0023606B" w:rsidRPr="00BC58D0">
        <w:rPr>
          <w:rFonts w:cstheme="minorHAnsi"/>
          <w:sz w:val="22"/>
          <w:szCs w:val="22"/>
        </w:rPr>
        <w:t>Further</w:t>
      </w:r>
      <w:r w:rsidR="0037732B">
        <w:rPr>
          <w:rFonts w:cstheme="minorHAnsi"/>
          <w:sz w:val="22"/>
          <w:szCs w:val="22"/>
        </w:rPr>
        <w:t>,</w:t>
      </w:r>
      <w:r w:rsidR="0023606B" w:rsidRPr="00BC58D0">
        <w:rPr>
          <w:rFonts w:cstheme="minorHAnsi"/>
          <w:sz w:val="22"/>
          <w:szCs w:val="22"/>
        </w:rPr>
        <w:t xml:space="preserve"> the Communication Authority</w:t>
      </w:r>
      <w:r w:rsidR="00910F22">
        <w:rPr>
          <w:rFonts w:cstheme="minorHAnsi"/>
          <w:sz w:val="22"/>
          <w:szCs w:val="22"/>
        </w:rPr>
        <w:t xml:space="preserve"> </w:t>
      </w:r>
      <w:r w:rsidR="0023606B" w:rsidRPr="00BC58D0">
        <w:rPr>
          <w:rFonts w:cstheme="minorHAnsi"/>
          <w:sz w:val="22"/>
          <w:szCs w:val="22"/>
        </w:rPr>
        <w:t xml:space="preserve">(CA) has regularly given advisories aimed at negatively impacting press freedom. For instance, on 17 July 2024, the CA issued a caution to newsrooms, </w:t>
      </w:r>
      <w:r w:rsidR="0023606B" w:rsidRPr="00BC58D0">
        <w:rPr>
          <w:rFonts w:cstheme="minorHAnsi"/>
          <w:sz w:val="22"/>
          <w:szCs w:val="22"/>
        </w:rPr>
        <w:lastRenderedPageBreak/>
        <w:t>warning them against broadcasting content related to the anti-government protests</w:t>
      </w:r>
      <w:r w:rsidR="0023606B" w:rsidRPr="00BC58D0">
        <w:rPr>
          <w:rStyle w:val="FootnoteReference"/>
          <w:rFonts w:cstheme="minorHAnsi"/>
          <w:sz w:val="22"/>
          <w:szCs w:val="22"/>
        </w:rPr>
        <w:footnoteReference w:id="9"/>
      </w:r>
      <w:r w:rsidR="0023606B" w:rsidRPr="00BC58D0">
        <w:rPr>
          <w:rFonts w:cstheme="minorHAnsi"/>
          <w:sz w:val="22"/>
          <w:szCs w:val="22"/>
        </w:rPr>
        <w:t>. On 28th June 2024, Kenya Television Network (KTN) was threatened with shutdown if it continued airing the protests. This action was seen as an attempt to restrict public access to critical information about the events unfolding in the country, thereby undermining the right to information and media freedom. A journalist who was covering the recent protests was shot</w:t>
      </w:r>
      <w:r w:rsidR="00786A9D" w:rsidRPr="00BC58D0">
        <w:rPr>
          <w:rFonts w:cstheme="minorHAnsi"/>
          <w:sz w:val="22"/>
          <w:szCs w:val="22"/>
        </w:rPr>
        <w:t xml:space="preserve"> three times</w:t>
      </w:r>
      <w:r w:rsidR="0023606B" w:rsidRPr="00BC58D0">
        <w:rPr>
          <w:rFonts w:cstheme="minorHAnsi"/>
          <w:sz w:val="22"/>
          <w:szCs w:val="22"/>
        </w:rPr>
        <w:t xml:space="preserve"> by live bullet while on duty. The journalist has continued to receive threats </w:t>
      </w:r>
      <w:r w:rsidR="00786A9D" w:rsidRPr="00BC58D0">
        <w:rPr>
          <w:rFonts w:cstheme="minorHAnsi"/>
          <w:sz w:val="22"/>
          <w:szCs w:val="22"/>
        </w:rPr>
        <w:t>from unknown persons for highlighting and pursuing justice for this violation.</w:t>
      </w:r>
      <w:r w:rsidR="00786A9D" w:rsidRPr="00BC58D0">
        <w:rPr>
          <w:rStyle w:val="FootnoteReference"/>
          <w:rFonts w:cstheme="minorHAnsi"/>
          <w:sz w:val="22"/>
          <w:szCs w:val="22"/>
        </w:rPr>
        <w:footnoteReference w:id="10"/>
      </w:r>
    </w:p>
    <w:p w14:paraId="7977F2BF" w14:textId="77777777" w:rsidR="000C3A67" w:rsidRDefault="000C3A67" w:rsidP="000C3A67">
      <w:pPr>
        <w:pStyle w:val="ListParagraph"/>
        <w:jc w:val="both"/>
        <w:rPr>
          <w:rFonts w:cstheme="minorHAnsi"/>
          <w:sz w:val="22"/>
          <w:szCs w:val="22"/>
        </w:rPr>
      </w:pPr>
    </w:p>
    <w:p w14:paraId="384C0EB8" w14:textId="24255ACA" w:rsidR="000C3A67" w:rsidRPr="000C3A67" w:rsidRDefault="000C3A67" w:rsidP="000C3A67">
      <w:pPr>
        <w:pStyle w:val="ListParagraph"/>
        <w:numPr>
          <w:ilvl w:val="0"/>
          <w:numId w:val="2"/>
        </w:numPr>
        <w:jc w:val="both"/>
        <w:rPr>
          <w:rFonts w:cstheme="minorHAnsi"/>
          <w:sz w:val="22"/>
          <w:szCs w:val="22"/>
        </w:rPr>
      </w:pPr>
      <w:r>
        <w:rPr>
          <w:rFonts w:cstheme="minorHAnsi"/>
          <w:sz w:val="22"/>
          <w:szCs w:val="22"/>
        </w:rPr>
        <w:t xml:space="preserve">Mr Chairperson, there is an increasing concern on the abuse of the Computer Misuse and Cybercrimes Act of 2018 and more specifically Section 22 provides for the offence of </w:t>
      </w:r>
      <w:r w:rsidRPr="000C3A67">
        <w:rPr>
          <w:rFonts w:cstheme="minorHAnsi"/>
          <w:sz w:val="22"/>
          <w:szCs w:val="22"/>
        </w:rPr>
        <w:t>provides for false publication and where one is found liable upon conviction, they pay a fine of Kenya Shillings five million or imprisonment of up to two years or both.</w:t>
      </w:r>
      <w:r>
        <w:rPr>
          <w:rFonts w:cstheme="minorHAnsi"/>
          <w:sz w:val="22"/>
          <w:szCs w:val="22"/>
        </w:rPr>
        <w:t xml:space="preserve"> </w:t>
      </w:r>
      <w:r w:rsidRPr="000C3A67">
        <w:rPr>
          <w:rFonts w:cstheme="minorHAnsi"/>
          <w:sz w:val="22"/>
          <w:szCs w:val="22"/>
        </w:rPr>
        <w:t>Section 23 on its part focuses on publication of false information. Upon conviction, the person is liable to a fine not</w:t>
      </w:r>
      <w:r>
        <w:rPr>
          <w:rFonts w:cstheme="minorHAnsi"/>
          <w:sz w:val="22"/>
          <w:szCs w:val="22"/>
        </w:rPr>
        <w:t xml:space="preserve"> </w:t>
      </w:r>
      <w:r w:rsidRPr="000C3A67">
        <w:rPr>
          <w:rFonts w:cstheme="minorHAnsi"/>
          <w:sz w:val="22"/>
          <w:szCs w:val="22"/>
        </w:rPr>
        <w:t>exceeding five million shillings or to imprisonment for a term not exceeding ten years, or to both.</w:t>
      </w:r>
      <w:r>
        <w:rPr>
          <w:rFonts w:cstheme="minorHAnsi"/>
          <w:sz w:val="22"/>
          <w:szCs w:val="22"/>
        </w:rPr>
        <w:t xml:space="preserve"> Human Rights Defenders who carry on online activism are usually targeted, arrested and charged under the aforementioned provisions of the law in a quest to harass, threaten or intimidate them, so as to bar them from </w:t>
      </w:r>
      <w:r w:rsidR="00557F01">
        <w:rPr>
          <w:rFonts w:cstheme="minorHAnsi"/>
          <w:sz w:val="22"/>
          <w:szCs w:val="22"/>
        </w:rPr>
        <w:t>their quest of championing for human rights and fundamental freedoms.</w:t>
      </w:r>
    </w:p>
    <w:p w14:paraId="6F10355D" w14:textId="77777777" w:rsidR="007A0B67" w:rsidRPr="00BC58D0" w:rsidRDefault="007A0B67" w:rsidP="007A0B67">
      <w:pPr>
        <w:pStyle w:val="ListParagraph"/>
        <w:rPr>
          <w:rFonts w:cstheme="minorHAnsi"/>
          <w:sz w:val="22"/>
          <w:szCs w:val="22"/>
        </w:rPr>
      </w:pPr>
    </w:p>
    <w:p w14:paraId="5BDC2E37" w14:textId="77FBF2E5" w:rsidR="007A0B67" w:rsidRPr="00BC58D0" w:rsidRDefault="007A0B67" w:rsidP="00D7309F">
      <w:pPr>
        <w:pStyle w:val="ListParagraph"/>
        <w:numPr>
          <w:ilvl w:val="0"/>
          <w:numId w:val="2"/>
        </w:numPr>
        <w:jc w:val="both"/>
        <w:rPr>
          <w:rFonts w:cstheme="minorHAnsi"/>
          <w:sz w:val="22"/>
          <w:szCs w:val="22"/>
        </w:rPr>
      </w:pPr>
      <w:r w:rsidRPr="00BC58D0">
        <w:rPr>
          <w:rFonts w:cstheme="minorHAnsi"/>
          <w:sz w:val="22"/>
          <w:szCs w:val="22"/>
        </w:rPr>
        <w:t>Mr. Chairperson, we are concerned with the delay of operationalization of key laws whi</w:t>
      </w:r>
      <w:r w:rsidR="00510730" w:rsidRPr="00BC58D0">
        <w:rPr>
          <w:rFonts w:cstheme="minorHAnsi"/>
          <w:sz w:val="22"/>
          <w:szCs w:val="22"/>
        </w:rPr>
        <w:t>ch directly impact on the work of human rights defenders. Despite the National Coroners Service Act being enacted in 2017,</w:t>
      </w:r>
      <w:r w:rsidR="00466D8D" w:rsidRPr="00BC58D0">
        <w:rPr>
          <w:rStyle w:val="FootnoteReference"/>
          <w:rFonts w:cstheme="minorHAnsi"/>
          <w:sz w:val="22"/>
          <w:szCs w:val="22"/>
        </w:rPr>
        <w:footnoteReference w:id="11"/>
      </w:r>
      <w:r w:rsidR="00510730" w:rsidRPr="00BC58D0">
        <w:rPr>
          <w:rFonts w:cstheme="minorHAnsi"/>
          <w:sz w:val="22"/>
          <w:szCs w:val="22"/>
        </w:rPr>
        <w:t xml:space="preserve"> the same has yet been operationalized. This statue is critical especially with dealing with unexplained deaths to include extrajudicial killings which is of grave concern in the country. In addition, the Public Benefits Organisations Act</w:t>
      </w:r>
      <w:r w:rsidR="00D3157B">
        <w:rPr>
          <w:rFonts w:cstheme="minorHAnsi"/>
          <w:sz w:val="22"/>
          <w:szCs w:val="22"/>
        </w:rPr>
        <w:t xml:space="preserve"> of 2013</w:t>
      </w:r>
      <w:r w:rsidR="00510730" w:rsidRPr="00BC58D0">
        <w:rPr>
          <w:rFonts w:cstheme="minorHAnsi"/>
          <w:sz w:val="22"/>
          <w:szCs w:val="22"/>
        </w:rPr>
        <w:t xml:space="preserve"> is equally yet to be fully operationalized.</w:t>
      </w:r>
      <w:r w:rsidR="00466D8D" w:rsidRPr="00BC58D0">
        <w:rPr>
          <w:rStyle w:val="FootnoteReference"/>
          <w:rFonts w:cstheme="minorHAnsi"/>
          <w:sz w:val="22"/>
          <w:szCs w:val="22"/>
        </w:rPr>
        <w:footnoteReference w:id="12"/>
      </w:r>
      <w:r w:rsidR="00510730" w:rsidRPr="00BC58D0">
        <w:rPr>
          <w:rFonts w:cstheme="minorHAnsi"/>
          <w:sz w:val="22"/>
          <w:szCs w:val="22"/>
        </w:rPr>
        <w:t xml:space="preserve"> This law has a direct impact on human rights defenders and civil society organisations</w:t>
      </w:r>
      <w:r w:rsidRPr="00BC58D0">
        <w:rPr>
          <w:rFonts w:cstheme="minorHAnsi"/>
          <w:sz w:val="22"/>
          <w:szCs w:val="22"/>
        </w:rPr>
        <w:t xml:space="preserve"> </w:t>
      </w:r>
      <w:r w:rsidR="006E403B" w:rsidRPr="00BC58D0">
        <w:rPr>
          <w:rFonts w:cstheme="minorHAnsi"/>
          <w:sz w:val="22"/>
          <w:szCs w:val="22"/>
        </w:rPr>
        <w:t>in the country.</w:t>
      </w:r>
      <w:r w:rsidR="00466D8D" w:rsidRPr="00BC58D0">
        <w:rPr>
          <w:rFonts w:cstheme="minorHAnsi"/>
          <w:sz w:val="22"/>
          <w:szCs w:val="22"/>
        </w:rPr>
        <w:t xml:space="preserve"> There is an urgent need to ensure that these laws are fully operational</w:t>
      </w:r>
      <w:r w:rsidR="00D63F96" w:rsidRPr="00BC58D0">
        <w:rPr>
          <w:rFonts w:cstheme="minorHAnsi"/>
          <w:sz w:val="22"/>
          <w:szCs w:val="22"/>
        </w:rPr>
        <w:t>.</w:t>
      </w:r>
    </w:p>
    <w:p w14:paraId="28E5D085" w14:textId="77777777" w:rsidR="001F6D1B" w:rsidRPr="00BC58D0" w:rsidRDefault="001F6D1B" w:rsidP="001F6D1B">
      <w:pPr>
        <w:pStyle w:val="ListParagraph"/>
        <w:jc w:val="both"/>
        <w:rPr>
          <w:rFonts w:cstheme="minorHAnsi"/>
          <w:sz w:val="22"/>
          <w:szCs w:val="22"/>
        </w:rPr>
      </w:pPr>
    </w:p>
    <w:p w14:paraId="137D3E4F" w14:textId="28A9A4FE" w:rsidR="001F6D1B" w:rsidRPr="00BC58D0" w:rsidRDefault="001F6D1B" w:rsidP="001F6D1B">
      <w:pPr>
        <w:jc w:val="both"/>
        <w:rPr>
          <w:rFonts w:cstheme="minorHAnsi"/>
          <w:sz w:val="22"/>
          <w:szCs w:val="22"/>
        </w:rPr>
      </w:pPr>
      <w:r w:rsidRPr="00BC58D0">
        <w:rPr>
          <w:rFonts w:cstheme="minorHAnsi"/>
          <w:sz w:val="22"/>
          <w:szCs w:val="22"/>
        </w:rPr>
        <w:t>Th</w:t>
      </w:r>
      <w:r w:rsidR="00770E61" w:rsidRPr="00BC58D0">
        <w:rPr>
          <w:rFonts w:cstheme="minorHAnsi"/>
          <w:sz w:val="22"/>
          <w:szCs w:val="22"/>
        </w:rPr>
        <w:t xml:space="preserve">e </w:t>
      </w:r>
      <w:r w:rsidR="00557F01">
        <w:rPr>
          <w:rFonts w:cstheme="minorHAnsi"/>
          <w:sz w:val="22"/>
          <w:szCs w:val="22"/>
        </w:rPr>
        <w:t>National Coalition of Human Rights Defenders-Kenya (Defenders Coalition)</w:t>
      </w:r>
      <w:r w:rsidR="00770E61" w:rsidRPr="00BC58D0">
        <w:rPr>
          <w:rFonts w:cstheme="minorHAnsi"/>
          <w:sz w:val="22"/>
          <w:szCs w:val="22"/>
        </w:rPr>
        <w:t xml:space="preserve"> </w:t>
      </w:r>
      <w:r w:rsidR="004D5FEC" w:rsidRPr="00BC58D0">
        <w:rPr>
          <w:rFonts w:cstheme="minorHAnsi"/>
          <w:sz w:val="22"/>
          <w:szCs w:val="22"/>
        </w:rPr>
        <w:t xml:space="preserve">calls upon the Chairperson of the African Commission to urge the Kenyan government: </w:t>
      </w:r>
    </w:p>
    <w:p w14:paraId="46CC14D2" w14:textId="77777777" w:rsidR="004D5FEC" w:rsidRPr="00BC58D0" w:rsidRDefault="004D5FEC" w:rsidP="001F6D1B">
      <w:pPr>
        <w:jc w:val="both"/>
        <w:rPr>
          <w:rFonts w:cstheme="minorHAnsi"/>
          <w:sz w:val="22"/>
          <w:szCs w:val="22"/>
        </w:rPr>
      </w:pPr>
    </w:p>
    <w:p w14:paraId="1E479801" w14:textId="77777777" w:rsidR="00C74BEB" w:rsidRPr="00BC58D0" w:rsidRDefault="00D63F96" w:rsidP="00C74BEB">
      <w:pPr>
        <w:pStyle w:val="ListParagraph"/>
        <w:numPr>
          <w:ilvl w:val="0"/>
          <w:numId w:val="3"/>
        </w:numPr>
        <w:jc w:val="both"/>
        <w:rPr>
          <w:rFonts w:cstheme="minorHAnsi"/>
          <w:sz w:val="22"/>
          <w:szCs w:val="22"/>
        </w:rPr>
      </w:pPr>
      <w:r w:rsidRPr="00BC58D0">
        <w:rPr>
          <w:rFonts w:cstheme="minorHAnsi"/>
          <w:sz w:val="22"/>
          <w:szCs w:val="22"/>
        </w:rPr>
        <w:t>To ensure the</w:t>
      </w:r>
      <w:r w:rsidR="00C45625" w:rsidRPr="00BC58D0">
        <w:rPr>
          <w:rFonts w:cstheme="minorHAnsi"/>
          <w:sz w:val="22"/>
          <w:szCs w:val="22"/>
        </w:rPr>
        <w:t xml:space="preserve"> proper investigations are conducted and the abductors of human</w:t>
      </w:r>
      <w:r w:rsidRPr="00BC58D0">
        <w:rPr>
          <w:rFonts w:cstheme="minorHAnsi"/>
          <w:sz w:val="22"/>
          <w:szCs w:val="22"/>
        </w:rPr>
        <w:t xml:space="preserve"> rights defenders Bob Njagi, Aslam Longton, and Jamil Longton</w:t>
      </w:r>
      <w:r w:rsidR="00C45625" w:rsidRPr="00BC58D0">
        <w:rPr>
          <w:rFonts w:cstheme="minorHAnsi"/>
          <w:sz w:val="22"/>
          <w:szCs w:val="22"/>
        </w:rPr>
        <w:t xml:space="preserve"> are arrested and prosecuted</w:t>
      </w:r>
      <w:r w:rsidR="00C74BEB" w:rsidRPr="00BC58D0">
        <w:rPr>
          <w:rFonts w:cstheme="minorHAnsi"/>
          <w:sz w:val="22"/>
          <w:szCs w:val="22"/>
        </w:rPr>
        <w:t>;</w:t>
      </w:r>
    </w:p>
    <w:p w14:paraId="3B9F1E6D" w14:textId="1D8DC978" w:rsidR="0079625E" w:rsidRPr="00BC58D0" w:rsidRDefault="0079625E" w:rsidP="00C74BEB">
      <w:pPr>
        <w:pStyle w:val="ListParagraph"/>
        <w:numPr>
          <w:ilvl w:val="0"/>
          <w:numId w:val="3"/>
        </w:numPr>
        <w:jc w:val="both"/>
        <w:rPr>
          <w:rFonts w:cstheme="minorHAnsi"/>
          <w:sz w:val="22"/>
          <w:szCs w:val="22"/>
        </w:rPr>
      </w:pPr>
      <w:r w:rsidRPr="00BC58D0">
        <w:rPr>
          <w:rFonts w:cstheme="minorHAnsi"/>
          <w:sz w:val="22"/>
          <w:szCs w:val="22"/>
        </w:rPr>
        <w:t xml:space="preserve">To ensure the unconditional release of all </w:t>
      </w:r>
      <w:r w:rsidR="00786A9D" w:rsidRPr="00BC58D0">
        <w:rPr>
          <w:rFonts w:cstheme="minorHAnsi"/>
          <w:sz w:val="22"/>
          <w:szCs w:val="22"/>
        </w:rPr>
        <w:t>persons arrested and disappeared during anti-government protests</w:t>
      </w:r>
      <w:r w:rsidRPr="00BC58D0">
        <w:rPr>
          <w:rFonts w:cstheme="minorHAnsi"/>
          <w:sz w:val="22"/>
          <w:szCs w:val="22"/>
        </w:rPr>
        <w:t>;</w:t>
      </w:r>
    </w:p>
    <w:p w14:paraId="625F210C" w14:textId="77777777" w:rsidR="00C74BEB" w:rsidRPr="00BC58D0" w:rsidRDefault="00D63F96" w:rsidP="00C74BEB">
      <w:pPr>
        <w:pStyle w:val="ListParagraph"/>
        <w:numPr>
          <w:ilvl w:val="0"/>
          <w:numId w:val="3"/>
        </w:numPr>
        <w:jc w:val="both"/>
        <w:rPr>
          <w:rFonts w:cstheme="minorHAnsi"/>
          <w:sz w:val="22"/>
          <w:szCs w:val="22"/>
        </w:rPr>
      </w:pPr>
      <w:r w:rsidRPr="00BC58D0">
        <w:rPr>
          <w:rFonts w:cstheme="minorHAnsi"/>
          <w:sz w:val="22"/>
          <w:szCs w:val="22"/>
        </w:rPr>
        <w:t xml:space="preserve">To operationalise the National Coroners Service Act to ensure efficient investigations of unclear </w:t>
      </w:r>
      <w:r w:rsidR="00830805" w:rsidRPr="00BC58D0">
        <w:rPr>
          <w:rFonts w:cstheme="minorHAnsi"/>
          <w:sz w:val="22"/>
          <w:szCs w:val="22"/>
        </w:rPr>
        <w:t>death circumstances;</w:t>
      </w:r>
    </w:p>
    <w:p w14:paraId="38822EDD" w14:textId="50327902" w:rsidR="00830805" w:rsidRPr="00BC58D0" w:rsidRDefault="00830805" w:rsidP="004D5FEC">
      <w:pPr>
        <w:pStyle w:val="ListParagraph"/>
        <w:numPr>
          <w:ilvl w:val="0"/>
          <w:numId w:val="3"/>
        </w:numPr>
        <w:jc w:val="both"/>
        <w:rPr>
          <w:rFonts w:cstheme="minorHAnsi"/>
          <w:sz w:val="22"/>
          <w:szCs w:val="22"/>
        </w:rPr>
      </w:pPr>
      <w:r w:rsidRPr="00BC58D0">
        <w:rPr>
          <w:rFonts w:cstheme="minorHAnsi"/>
          <w:sz w:val="22"/>
          <w:szCs w:val="22"/>
        </w:rPr>
        <w:t>To refrain and restrain the use of government agencies and departments to defeat, intimidate or interfere with the activities and mandate of human rights defenders</w:t>
      </w:r>
      <w:r w:rsidR="00786A9D" w:rsidRPr="00BC58D0">
        <w:rPr>
          <w:rFonts w:cstheme="minorHAnsi"/>
          <w:sz w:val="22"/>
          <w:szCs w:val="22"/>
        </w:rPr>
        <w:t xml:space="preserve"> and journalists</w:t>
      </w:r>
      <w:r w:rsidRPr="00BC58D0">
        <w:rPr>
          <w:rFonts w:cstheme="minorHAnsi"/>
          <w:sz w:val="22"/>
          <w:szCs w:val="22"/>
        </w:rPr>
        <w:t>;</w:t>
      </w:r>
    </w:p>
    <w:p w14:paraId="754CB637" w14:textId="77777777" w:rsidR="00830805" w:rsidRPr="00BC58D0" w:rsidRDefault="00830805" w:rsidP="004D5FEC">
      <w:pPr>
        <w:pStyle w:val="ListParagraph"/>
        <w:numPr>
          <w:ilvl w:val="0"/>
          <w:numId w:val="3"/>
        </w:numPr>
        <w:jc w:val="both"/>
        <w:rPr>
          <w:rFonts w:cstheme="minorHAnsi"/>
          <w:sz w:val="22"/>
          <w:szCs w:val="22"/>
        </w:rPr>
      </w:pPr>
      <w:r w:rsidRPr="00BC58D0">
        <w:rPr>
          <w:rFonts w:cstheme="minorHAnsi"/>
          <w:sz w:val="22"/>
          <w:szCs w:val="22"/>
        </w:rPr>
        <w:lastRenderedPageBreak/>
        <w:t>To ensure the full investigation of deaths that occurred during the protests and ensure the prosecution of those to be found culpable;</w:t>
      </w:r>
    </w:p>
    <w:p w14:paraId="1AF74555" w14:textId="77777777" w:rsidR="00A62EA2" w:rsidRPr="00BC58D0" w:rsidRDefault="00830805" w:rsidP="008F07C1">
      <w:pPr>
        <w:pStyle w:val="ListParagraph"/>
        <w:numPr>
          <w:ilvl w:val="0"/>
          <w:numId w:val="3"/>
        </w:numPr>
        <w:jc w:val="both"/>
        <w:rPr>
          <w:rFonts w:cstheme="minorHAnsi"/>
          <w:sz w:val="22"/>
          <w:szCs w:val="22"/>
        </w:rPr>
      </w:pPr>
      <w:r w:rsidRPr="00BC58D0">
        <w:rPr>
          <w:rFonts w:cstheme="minorHAnsi"/>
          <w:sz w:val="22"/>
          <w:szCs w:val="22"/>
        </w:rPr>
        <w:t xml:space="preserve">To ratify the </w:t>
      </w:r>
      <w:r w:rsidRPr="00BC58D0">
        <w:rPr>
          <w:rFonts w:cstheme="minorHAnsi"/>
          <w:sz w:val="22"/>
          <w:szCs w:val="22"/>
          <w:lang w:val="en-KE"/>
        </w:rPr>
        <w:t>International Convention for the Protection of All Persons from Enforced Disappearance</w:t>
      </w:r>
      <w:r w:rsidRPr="00BC58D0">
        <w:rPr>
          <w:rFonts w:cstheme="minorHAnsi"/>
          <w:sz w:val="22"/>
          <w:szCs w:val="22"/>
          <w:lang w:val="en-US"/>
        </w:rPr>
        <w:t>;</w:t>
      </w:r>
    </w:p>
    <w:p w14:paraId="1B2B9058" w14:textId="5F92DDEB" w:rsidR="008F7475" w:rsidRPr="00BC58D0" w:rsidRDefault="008F7475" w:rsidP="008F07C1">
      <w:pPr>
        <w:pStyle w:val="ListParagraph"/>
        <w:numPr>
          <w:ilvl w:val="0"/>
          <w:numId w:val="3"/>
        </w:numPr>
        <w:jc w:val="both"/>
        <w:rPr>
          <w:rFonts w:cstheme="minorHAnsi"/>
          <w:sz w:val="22"/>
          <w:szCs w:val="22"/>
        </w:rPr>
      </w:pPr>
      <w:r w:rsidRPr="00BC58D0">
        <w:rPr>
          <w:rFonts w:cstheme="minorHAnsi"/>
          <w:sz w:val="22"/>
          <w:szCs w:val="22"/>
          <w:lang w:val="en-US"/>
        </w:rPr>
        <w:t>To criminalize enforced disappearances and extra</w:t>
      </w:r>
      <w:r w:rsidR="00786A9D" w:rsidRPr="00BC58D0">
        <w:rPr>
          <w:rFonts w:cstheme="minorHAnsi"/>
          <w:sz w:val="22"/>
          <w:szCs w:val="22"/>
          <w:lang w:val="en-US"/>
        </w:rPr>
        <w:t>-</w:t>
      </w:r>
      <w:r w:rsidRPr="00BC58D0">
        <w:rPr>
          <w:rFonts w:cstheme="minorHAnsi"/>
          <w:sz w:val="22"/>
          <w:szCs w:val="22"/>
          <w:lang w:val="en-US"/>
        </w:rPr>
        <w:t>judicial killings;</w:t>
      </w:r>
    </w:p>
    <w:p w14:paraId="714D37DD" w14:textId="77777777" w:rsidR="00830805" w:rsidRPr="00BC58D0" w:rsidRDefault="00830805" w:rsidP="00830805">
      <w:pPr>
        <w:pStyle w:val="ListParagraph"/>
        <w:numPr>
          <w:ilvl w:val="0"/>
          <w:numId w:val="3"/>
        </w:numPr>
        <w:jc w:val="both"/>
        <w:rPr>
          <w:rFonts w:cstheme="minorHAnsi"/>
          <w:sz w:val="22"/>
          <w:szCs w:val="22"/>
        </w:rPr>
      </w:pPr>
      <w:r w:rsidRPr="00BC58D0">
        <w:rPr>
          <w:rFonts w:cstheme="minorHAnsi"/>
          <w:sz w:val="22"/>
          <w:szCs w:val="22"/>
          <w:lang w:val="en-US"/>
        </w:rPr>
        <w:t xml:space="preserve">To uphold the independence of the Judiciary and adhere to court decisions; </w:t>
      </w:r>
    </w:p>
    <w:p w14:paraId="50B58301" w14:textId="77777777" w:rsidR="008F7475" w:rsidRPr="008C1133" w:rsidRDefault="008F7475" w:rsidP="00830805">
      <w:pPr>
        <w:pStyle w:val="ListParagraph"/>
        <w:numPr>
          <w:ilvl w:val="0"/>
          <w:numId w:val="3"/>
        </w:numPr>
        <w:jc w:val="both"/>
        <w:rPr>
          <w:rFonts w:cstheme="minorHAnsi"/>
          <w:sz w:val="22"/>
          <w:szCs w:val="22"/>
        </w:rPr>
      </w:pPr>
      <w:r w:rsidRPr="00BC58D0">
        <w:rPr>
          <w:rFonts w:cstheme="minorHAnsi"/>
          <w:sz w:val="22"/>
          <w:szCs w:val="22"/>
          <w:lang w:val="en-US"/>
        </w:rPr>
        <w:t xml:space="preserve">To respect and uphold human rights and fundamental freedoms as enshrined in the Constitution of Kenya and regional and international instruments. </w:t>
      </w:r>
    </w:p>
    <w:p w14:paraId="1B4BD482" w14:textId="4354603B" w:rsidR="008C1133" w:rsidRPr="00B0277D" w:rsidRDefault="00AE5AD5" w:rsidP="00830805">
      <w:pPr>
        <w:pStyle w:val="ListParagraph"/>
        <w:numPr>
          <w:ilvl w:val="0"/>
          <w:numId w:val="3"/>
        </w:numPr>
        <w:jc w:val="both"/>
        <w:rPr>
          <w:rFonts w:cstheme="minorHAnsi"/>
          <w:sz w:val="22"/>
          <w:szCs w:val="22"/>
        </w:rPr>
      </w:pPr>
      <w:r>
        <w:rPr>
          <w:rFonts w:cstheme="minorHAnsi"/>
          <w:sz w:val="22"/>
          <w:szCs w:val="22"/>
        </w:rPr>
        <w:t xml:space="preserve">Repeal the </w:t>
      </w:r>
      <w:r w:rsidRPr="00AE5AD5">
        <w:rPr>
          <w:rFonts w:cstheme="minorHAnsi"/>
          <w:sz w:val="22"/>
          <w:szCs w:val="22"/>
        </w:rPr>
        <w:t>Computer Misuse and Cyber Crime Act of 2018 and the Community Groups Registration Act of 2022 to ensure alignment with regional and international human rights standards</w:t>
      </w:r>
      <w:r>
        <w:rPr>
          <w:rFonts w:cstheme="minorHAnsi"/>
          <w:sz w:val="22"/>
          <w:szCs w:val="22"/>
          <w:lang w:val="en-US"/>
        </w:rPr>
        <w:t xml:space="preserve"> on freedom of expression and association respectively. </w:t>
      </w:r>
      <w:r w:rsidR="008C1133">
        <w:rPr>
          <w:rFonts w:cstheme="minorHAnsi"/>
          <w:sz w:val="22"/>
          <w:szCs w:val="22"/>
          <w:lang w:val="en-US"/>
        </w:rPr>
        <w:t xml:space="preserve"> </w:t>
      </w:r>
    </w:p>
    <w:p w14:paraId="5E286608" w14:textId="7F811F54" w:rsidR="00B0277D" w:rsidRPr="00B0277D" w:rsidRDefault="00B0277D" w:rsidP="00B0277D">
      <w:pPr>
        <w:pStyle w:val="ListParagraph"/>
        <w:numPr>
          <w:ilvl w:val="0"/>
          <w:numId w:val="3"/>
        </w:numPr>
        <w:rPr>
          <w:rFonts w:cstheme="minorHAnsi"/>
          <w:sz w:val="22"/>
          <w:szCs w:val="22"/>
          <w:lang w:val="en-KE"/>
        </w:rPr>
      </w:pPr>
      <w:r w:rsidRPr="00B0277D">
        <w:rPr>
          <w:rFonts w:cstheme="minorHAnsi"/>
          <w:sz w:val="22"/>
          <w:szCs w:val="22"/>
          <w:lang w:val="en-KE"/>
        </w:rPr>
        <w:t>Recognise the important contributions of HRDs and refrain from criminalising their work.</w:t>
      </w:r>
    </w:p>
    <w:p w14:paraId="5E6FA8A9" w14:textId="77777777" w:rsidR="00266D38" w:rsidRPr="00BC58D0" w:rsidRDefault="00266D38" w:rsidP="00A62EA2">
      <w:pPr>
        <w:jc w:val="both"/>
        <w:rPr>
          <w:rFonts w:cstheme="minorHAnsi"/>
          <w:sz w:val="22"/>
          <w:szCs w:val="22"/>
        </w:rPr>
      </w:pPr>
    </w:p>
    <w:p w14:paraId="7CA6396D" w14:textId="77777777" w:rsidR="00C74BEB" w:rsidRPr="00BC58D0" w:rsidRDefault="00C74BEB" w:rsidP="00A62EA2">
      <w:pPr>
        <w:jc w:val="both"/>
        <w:rPr>
          <w:rFonts w:cstheme="minorHAnsi"/>
          <w:b/>
          <w:bCs/>
          <w:sz w:val="22"/>
          <w:szCs w:val="22"/>
        </w:rPr>
      </w:pPr>
      <w:r w:rsidRPr="00BC58D0">
        <w:rPr>
          <w:rFonts w:cstheme="minorHAnsi"/>
          <w:b/>
          <w:bCs/>
          <w:sz w:val="22"/>
          <w:szCs w:val="22"/>
        </w:rPr>
        <w:t xml:space="preserve">Thank </w:t>
      </w:r>
      <w:r w:rsidR="00266D38" w:rsidRPr="00BC58D0">
        <w:rPr>
          <w:rFonts w:cstheme="minorHAnsi"/>
          <w:b/>
          <w:bCs/>
          <w:sz w:val="22"/>
          <w:szCs w:val="22"/>
        </w:rPr>
        <w:t>you, Mr. Chairperson,</w:t>
      </w:r>
      <w:r w:rsidRPr="00BC58D0">
        <w:rPr>
          <w:rFonts w:cstheme="minorHAnsi"/>
          <w:b/>
          <w:bCs/>
          <w:sz w:val="22"/>
          <w:szCs w:val="22"/>
        </w:rPr>
        <w:t xml:space="preserve"> </w:t>
      </w:r>
    </w:p>
    <w:p w14:paraId="0FF6093B" w14:textId="77777777" w:rsidR="00266D38" w:rsidRPr="00BC58D0" w:rsidRDefault="00266D38" w:rsidP="00A62EA2">
      <w:pPr>
        <w:jc w:val="both"/>
        <w:rPr>
          <w:rFonts w:cstheme="minorHAnsi"/>
          <w:b/>
          <w:bCs/>
          <w:sz w:val="22"/>
          <w:szCs w:val="22"/>
        </w:rPr>
      </w:pPr>
    </w:p>
    <w:p w14:paraId="6CCCCF02" w14:textId="77777777" w:rsidR="00266D38" w:rsidRPr="00BC58D0" w:rsidRDefault="00266D38" w:rsidP="00A62EA2">
      <w:pPr>
        <w:jc w:val="both"/>
        <w:rPr>
          <w:rFonts w:cstheme="minorHAnsi"/>
          <w:b/>
          <w:bCs/>
          <w:sz w:val="22"/>
          <w:szCs w:val="22"/>
        </w:rPr>
      </w:pPr>
      <w:r w:rsidRPr="00BC58D0">
        <w:rPr>
          <w:rFonts w:cstheme="minorHAnsi"/>
          <w:b/>
          <w:bCs/>
          <w:sz w:val="22"/>
          <w:szCs w:val="22"/>
        </w:rPr>
        <w:t xml:space="preserve">Banjul, The Gambia </w:t>
      </w:r>
    </w:p>
    <w:p w14:paraId="082E70DF" w14:textId="0A017918" w:rsidR="00266D38" w:rsidRPr="00BC58D0" w:rsidRDefault="00E80408" w:rsidP="00A62EA2">
      <w:pPr>
        <w:jc w:val="both"/>
        <w:rPr>
          <w:rFonts w:cstheme="minorHAnsi"/>
          <w:b/>
          <w:bCs/>
          <w:sz w:val="22"/>
          <w:szCs w:val="22"/>
        </w:rPr>
      </w:pPr>
      <w:r w:rsidRPr="00BC58D0">
        <w:rPr>
          <w:rFonts w:cstheme="minorHAnsi"/>
          <w:b/>
          <w:bCs/>
          <w:sz w:val="22"/>
          <w:szCs w:val="22"/>
        </w:rPr>
        <w:t>2</w:t>
      </w:r>
      <w:r w:rsidRPr="00BC58D0">
        <w:rPr>
          <w:rFonts w:cstheme="minorHAnsi"/>
          <w:b/>
          <w:bCs/>
          <w:sz w:val="22"/>
          <w:szCs w:val="22"/>
          <w:vertAlign w:val="superscript"/>
        </w:rPr>
        <w:t>nd</w:t>
      </w:r>
      <w:r w:rsidRPr="00BC58D0">
        <w:rPr>
          <w:rFonts w:cstheme="minorHAnsi"/>
          <w:b/>
          <w:bCs/>
          <w:sz w:val="22"/>
          <w:szCs w:val="22"/>
        </w:rPr>
        <w:t xml:space="preserve"> October</w:t>
      </w:r>
      <w:r w:rsidR="00266D38" w:rsidRPr="00BC58D0">
        <w:rPr>
          <w:rFonts w:cstheme="minorHAnsi"/>
          <w:b/>
          <w:bCs/>
          <w:sz w:val="22"/>
          <w:szCs w:val="22"/>
        </w:rPr>
        <w:t xml:space="preserve"> 2024</w:t>
      </w:r>
    </w:p>
    <w:p w14:paraId="78ACD946" w14:textId="77777777" w:rsidR="00266D38" w:rsidRPr="00BC58D0" w:rsidRDefault="00266D38" w:rsidP="00A62EA2">
      <w:pPr>
        <w:jc w:val="both"/>
        <w:rPr>
          <w:rFonts w:cstheme="minorHAnsi"/>
          <w:b/>
          <w:bCs/>
          <w:sz w:val="22"/>
          <w:szCs w:val="22"/>
        </w:rPr>
      </w:pPr>
    </w:p>
    <w:p w14:paraId="1A185076" w14:textId="3E859F5E" w:rsidR="00266D38" w:rsidRPr="00BC58D0" w:rsidRDefault="00266D38" w:rsidP="00A62EA2">
      <w:pPr>
        <w:jc w:val="both"/>
        <w:rPr>
          <w:rFonts w:cstheme="minorHAnsi"/>
          <w:b/>
          <w:bCs/>
          <w:sz w:val="22"/>
          <w:szCs w:val="22"/>
        </w:rPr>
      </w:pPr>
      <w:r w:rsidRPr="00BC58D0">
        <w:rPr>
          <w:rFonts w:cstheme="minorHAnsi"/>
          <w:b/>
          <w:bCs/>
          <w:sz w:val="22"/>
          <w:szCs w:val="22"/>
        </w:rPr>
        <w:t>National Coalition of Human Rights Defenders – Kenya</w:t>
      </w:r>
      <w:r w:rsidR="00B0277D">
        <w:rPr>
          <w:rFonts w:cstheme="minorHAnsi"/>
          <w:b/>
          <w:bCs/>
          <w:sz w:val="22"/>
          <w:szCs w:val="22"/>
        </w:rPr>
        <w:t xml:space="preserve"> (Defenders Coalition)</w:t>
      </w:r>
    </w:p>
    <w:p w14:paraId="31D3866D" w14:textId="690AA6B3" w:rsidR="001F6D1B" w:rsidRPr="00BC58D0" w:rsidRDefault="00266D38" w:rsidP="00A62EA2">
      <w:pPr>
        <w:jc w:val="both"/>
        <w:rPr>
          <w:rFonts w:cstheme="minorHAnsi"/>
          <w:b/>
          <w:bCs/>
          <w:sz w:val="22"/>
          <w:szCs w:val="22"/>
        </w:rPr>
      </w:pPr>
      <w:r w:rsidRPr="00BC58D0">
        <w:rPr>
          <w:rFonts w:cstheme="minorHAnsi"/>
          <w:b/>
          <w:bCs/>
          <w:sz w:val="22"/>
          <w:szCs w:val="22"/>
        </w:rPr>
        <w:t>Observer Status Number – 500</w:t>
      </w:r>
    </w:p>
    <w:sectPr w:rsidR="001F6D1B" w:rsidRPr="00BC58D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E7D7" w14:textId="77777777" w:rsidR="00050404" w:rsidRDefault="00050404" w:rsidP="008F1DF7">
      <w:r>
        <w:separator/>
      </w:r>
    </w:p>
  </w:endnote>
  <w:endnote w:type="continuationSeparator" w:id="0">
    <w:p w14:paraId="2ECB430C" w14:textId="77777777" w:rsidR="00050404" w:rsidRDefault="00050404" w:rsidP="008F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938533"/>
      <w:docPartObj>
        <w:docPartGallery w:val="Page Numbers (Bottom of Page)"/>
        <w:docPartUnique/>
      </w:docPartObj>
    </w:sdtPr>
    <w:sdtContent>
      <w:p w14:paraId="6501AC54" w14:textId="191EA6E8" w:rsidR="00BC58D0" w:rsidRDefault="00BC58D0" w:rsidP="00193C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DAF8CD" w14:textId="77777777" w:rsidR="00BC58D0" w:rsidRDefault="00BC58D0" w:rsidP="00BC58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9353059"/>
      <w:docPartObj>
        <w:docPartGallery w:val="Page Numbers (Bottom of Page)"/>
        <w:docPartUnique/>
      </w:docPartObj>
    </w:sdtPr>
    <w:sdtContent>
      <w:p w14:paraId="40EF8AC6" w14:textId="171AC092" w:rsidR="00BC58D0" w:rsidRDefault="00BC58D0" w:rsidP="00193C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15404AB" w14:textId="77777777" w:rsidR="00BC58D0" w:rsidRDefault="00BC58D0" w:rsidP="00BC58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5797" w14:textId="77777777" w:rsidR="00050404" w:rsidRDefault="00050404" w:rsidP="008F1DF7">
      <w:r>
        <w:separator/>
      </w:r>
    </w:p>
  </w:footnote>
  <w:footnote w:type="continuationSeparator" w:id="0">
    <w:p w14:paraId="163813E7" w14:textId="77777777" w:rsidR="00050404" w:rsidRDefault="00050404" w:rsidP="008F1DF7">
      <w:r>
        <w:continuationSeparator/>
      </w:r>
    </w:p>
  </w:footnote>
  <w:footnote w:id="1">
    <w:p w14:paraId="4EDB55CD" w14:textId="77777777" w:rsidR="008F1DF7" w:rsidRPr="00786A9D" w:rsidRDefault="008F1DF7">
      <w:pPr>
        <w:pStyle w:val="FootnoteText"/>
        <w:rPr>
          <w:lang w:val="en-US"/>
        </w:rPr>
      </w:pPr>
      <w:r w:rsidRPr="00786A9D">
        <w:rPr>
          <w:rStyle w:val="FootnoteReference"/>
        </w:rPr>
        <w:footnoteRef/>
      </w:r>
      <w:r w:rsidRPr="00786A9D">
        <w:t xml:space="preserve">  ‘</w:t>
      </w:r>
      <w:r w:rsidRPr="00786A9D">
        <w:rPr>
          <w:lang w:val="en-KE"/>
        </w:rPr>
        <w:t>Two brothers, activist abducted in Kitengela 10 days ago yet to be traced as families demand justice</w:t>
      </w:r>
      <w:r w:rsidRPr="00786A9D">
        <w:rPr>
          <w:lang w:val="en-US"/>
        </w:rPr>
        <w:t xml:space="preserve">’ </w:t>
      </w:r>
      <w:hyperlink r:id="rId1" w:history="1">
        <w:r w:rsidRPr="00786A9D">
          <w:rPr>
            <w:rStyle w:val="Hyperlink"/>
            <w:lang w:val="en-US"/>
          </w:rPr>
          <w:t>https://www.citizen.digital/news/two-brothers-activist-abducted-in-kitengela-10-days-ago-yet-to-be-traced-as-families-demand-justice-n348617</w:t>
        </w:r>
      </w:hyperlink>
      <w:r w:rsidRPr="00786A9D">
        <w:rPr>
          <w:lang w:val="en-US"/>
        </w:rPr>
        <w:t xml:space="preserve"> </w:t>
      </w:r>
    </w:p>
  </w:footnote>
  <w:footnote w:id="2">
    <w:p w14:paraId="4F778A64" w14:textId="77777777" w:rsidR="008F1DF7" w:rsidRPr="00786A9D" w:rsidRDefault="008F1DF7">
      <w:pPr>
        <w:pStyle w:val="FootnoteText"/>
        <w:rPr>
          <w:lang w:val="en-US"/>
        </w:rPr>
      </w:pPr>
      <w:r w:rsidRPr="00786A9D">
        <w:rPr>
          <w:rStyle w:val="FootnoteReference"/>
        </w:rPr>
        <w:footnoteRef/>
      </w:r>
      <w:r w:rsidRPr="00786A9D">
        <w:t xml:space="preserve"> ‘</w:t>
      </w:r>
      <w:r w:rsidRPr="00786A9D">
        <w:rPr>
          <w:lang w:val="en-KE"/>
        </w:rPr>
        <w:t>Acting IG Masengeli sentenced to 6 months in prison for contempt of court</w:t>
      </w:r>
      <w:r w:rsidRPr="00786A9D">
        <w:rPr>
          <w:lang w:val="en-US"/>
        </w:rPr>
        <w:t xml:space="preserve">’ </w:t>
      </w:r>
      <w:hyperlink r:id="rId2" w:history="1">
        <w:r w:rsidR="00445349" w:rsidRPr="00786A9D">
          <w:rPr>
            <w:rStyle w:val="Hyperlink"/>
            <w:lang w:val="en-US"/>
          </w:rPr>
          <w:t>https://www.the-star.co.ke/news/2024-09-13-acting-ig-masengeli-sentenced-to-6-months-in-prison-for-contempt-of-court/</w:t>
        </w:r>
      </w:hyperlink>
      <w:r w:rsidR="00445349" w:rsidRPr="00786A9D">
        <w:rPr>
          <w:lang w:val="en-US"/>
        </w:rPr>
        <w:t xml:space="preserve">  </w:t>
      </w:r>
    </w:p>
  </w:footnote>
  <w:footnote w:id="3">
    <w:p w14:paraId="3804EDE7" w14:textId="77777777" w:rsidR="00445349" w:rsidRPr="00786A9D" w:rsidRDefault="008F1DF7" w:rsidP="00445349">
      <w:pPr>
        <w:pStyle w:val="FootnoteText"/>
        <w:rPr>
          <w:lang w:val="en-US"/>
        </w:rPr>
      </w:pPr>
      <w:r w:rsidRPr="00786A9D">
        <w:rPr>
          <w:rStyle w:val="FootnoteReference"/>
        </w:rPr>
        <w:footnoteRef/>
      </w:r>
      <w:r w:rsidRPr="00786A9D">
        <w:t xml:space="preserve"> </w:t>
      </w:r>
      <w:r w:rsidR="00445349" w:rsidRPr="00786A9D">
        <w:t>‘</w:t>
      </w:r>
      <w:r w:rsidR="00445349" w:rsidRPr="00786A9D">
        <w:rPr>
          <w:lang w:val="en-KE"/>
        </w:rPr>
        <w:t>CJ Koome demands reinstatement of Justice Mugambi's security immediately</w:t>
      </w:r>
      <w:r w:rsidR="00445349" w:rsidRPr="00786A9D">
        <w:rPr>
          <w:lang w:val="en-US"/>
        </w:rPr>
        <w:t xml:space="preserve">’ </w:t>
      </w:r>
      <w:hyperlink r:id="rId3" w:history="1">
        <w:r w:rsidR="00445349" w:rsidRPr="00786A9D">
          <w:rPr>
            <w:rStyle w:val="Hyperlink"/>
            <w:lang w:val="en-US"/>
          </w:rPr>
          <w:t>https://www.the-star.co.ke/news/2024-09-16-cj-koome-demands-reinstatement-of-justice-mugambis-security-immediately/</w:t>
        </w:r>
      </w:hyperlink>
      <w:r w:rsidR="00445349" w:rsidRPr="00786A9D">
        <w:rPr>
          <w:lang w:val="en-US"/>
        </w:rPr>
        <w:t xml:space="preserve"> </w:t>
      </w:r>
    </w:p>
    <w:p w14:paraId="30278D03" w14:textId="77777777" w:rsidR="008F1DF7" w:rsidRPr="00786A9D" w:rsidRDefault="008F1DF7">
      <w:pPr>
        <w:pStyle w:val="FootnoteText"/>
        <w:rPr>
          <w:lang w:val="en-US"/>
        </w:rPr>
      </w:pPr>
    </w:p>
  </w:footnote>
  <w:footnote w:id="4">
    <w:p w14:paraId="78597A9D" w14:textId="77777777" w:rsidR="00445349" w:rsidRPr="00786A9D" w:rsidRDefault="00445349">
      <w:pPr>
        <w:pStyle w:val="FootnoteText"/>
        <w:rPr>
          <w:lang w:val="en-US"/>
        </w:rPr>
      </w:pPr>
      <w:r w:rsidRPr="00786A9D">
        <w:rPr>
          <w:rStyle w:val="FootnoteReference"/>
        </w:rPr>
        <w:footnoteRef/>
      </w:r>
      <w:r w:rsidRPr="00786A9D">
        <w:t xml:space="preserve"> </w:t>
      </w:r>
      <w:r w:rsidR="00B9634C" w:rsidRPr="00786A9D">
        <w:t>‘</w:t>
      </w:r>
      <w:r w:rsidR="00B9634C" w:rsidRPr="00786A9D">
        <w:rPr>
          <w:lang w:val="en-KE"/>
        </w:rPr>
        <w:t>Veteran rights defender Khelef released after 4-hour detention in Malindi</w:t>
      </w:r>
      <w:r w:rsidR="00B9634C" w:rsidRPr="00786A9D">
        <w:rPr>
          <w:lang w:val="en-US"/>
        </w:rPr>
        <w:t xml:space="preserve">’ </w:t>
      </w:r>
      <w:hyperlink r:id="rId4" w:history="1">
        <w:r w:rsidR="00B9634C" w:rsidRPr="00786A9D">
          <w:rPr>
            <w:rStyle w:val="Hyperlink"/>
            <w:lang w:val="en-US"/>
          </w:rPr>
          <w:t>https://www.the-star.co.ke/counties/coast/2024-08-17-veteran-rights-defender-khelef-released-after-4-hour-detention-in-malindi/</w:t>
        </w:r>
      </w:hyperlink>
      <w:r w:rsidR="00B9634C" w:rsidRPr="00786A9D">
        <w:rPr>
          <w:lang w:val="en-US"/>
        </w:rPr>
        <w:t xml:space="preserve"> </w:t>
      </w:r>
    </w:p>
  </w:footnote>
  <w:footnote w:id="5">
    <w:p w14:paraId="1BC1C0AA" w14:textId="77777777" w:rsidR="0017535B" w:rsidRPr="00786A9D" w:rsidRDefault="0017535B">
      <w:pPr>
        <w:pStyle w:val="FootnoteText"/>
        <w:rPr>
          <w:lang w:val="en-US"/>
        </w:rPr>
      </w:pPr>
      <w:r w:rsidRPr="00786A9D">
        <w:rPr>
          <w:rStyle w:val="FootnoteReference"/>
        </w:rPr>
        <w:footnoteRef/>
      </w:r>
      <w:r w:rsidRPr="00786A9D">
        <w:t xml:space="preserve"> </w:t>
      </w:r>
      <w:hyperlink r:id="rId5" w:history="1">
        <w:r w:rsidR="00691CB6" w:rsidRPr="00786A9D">
          <w:rPr>
            <w:rStyle w:val="Hyperlink"/>
          </w:rPr>
          <w:t>https://www.knchr.org/Articles/ArtMID/2432/ArticleID/1200/Update-on-the-Status-of-Human-Rights-in-Kenya-during-the-Anti-Finance-Bill-Protests-Monday-1st-July-2024</w:t>
        </w:r>
      </w:hyperlink>
      <w:r w:rsidR="00691CB6" w:rsidRPr="00786A9D">
        <w:t xml:space="preserve"> </w:t>
      </w:r>
    </w:p>
  </w:footnote>
  <w:footnote w:id="6">
    <w:p w14:paraId="7308F553" w14:textId="77777777" w:rsidR="00691CB6" w:rsidRPr="00786A9D" w:rsidRDefault="00691CB6">
      <w:pPr>
        <w:pStyle w:val="FootnoteText"/>
        <w:rPr>
          <w:lang w:val="en-US"/>
        </w:rPr>
      </w:pPr>
      <w:r w:rsidRPr="00786A9D">
        <w:rPr>
          <w:rStyle w:val="FootnoteReference"/>
        </w:rPr>
        <w:footnoteRef/>
      </w:r>
      <w:r w:rsidRPr="00786A9D">
        <w:t xml:space="preserve"> ‘</w:t>
      </w:r>
      <w:r w:rsidRPr="00786A9D">
        <w:rPr>
          <w:lang w:val="en-KE"/>
        </w:rPr>
        <w:t>Protester alleged to have disrupted CS Ndungu's photo session pleads not guilty</w:t>
      </w:r>
      <w:r w:rsidRPr="00786A9D">
        <w:rPr>
          <w:lang w:val="en-US"/>
        </w:rPr>
        <w:t xml:space="preserve">’ </w:t>
      </w:r>
      <w:hyperlink r:id="rId6" w:history="1">
        <w:r w:rsidR="002B55B8" w:rsidRPr="00786A9D">
          <w:rPr>
            <w:rStyle w:val="Hyperlink"/>
            <w:lang w:val="en-US"/>
          </w:rPr>
          <w:t>https://www.the-star.co.ke/news/2024-06-19-protester-alleged-to-have-disrupted-cs-ndungus-photo-session-pleads-not-guilty/</w:t>
        </w:r>
      </w:hyperlink>
      <w:r w:rsidR="002B55B8" w:rsidRPr="00786A9D">
        <w:rPr>
          <w:lang w:val="en-US"/>
        </w:rPr>
        <w:t xml:space="preserve"> </w:t>
      </w:r>
    </w:p>
  </w:footnote>
  <w:footnote w:id="7">
    <w:p w14:paraId="39B85A81" w14:textId="77777777" w:rsidR="007A0B67" w:rsidRPr="00786A9D" w:rsidRDefault="007A0B67" w:rsidP="007A0B67">
      <w:pPr>
        <w:pStyle w:val="FootnoteText"/>
        <w:rPr>
          <w:lang w:val="en-US"/>
        </w:rPr>
      </w:pPr>
      <w:r w:rsidRPr="00786A9D">
        <w:rPr>
          <w:rStyle w:val="FootnoteReference"/>
        </w:rPr>
        <w:footnoteRef/>
      </w:r>
      <w:r w:rsidRPr="00786A9D">
        <w:t xml:space="preserve"> ‘</w:t>
      </w:r>
      <w:r w:rsidRPr="00786A9D">
        <w:rPr>
          <w:lang w:val="en-KE"/>
        </w:rPr>
        <w:t xml:space="preserve">Perception Survey Report: The Impact </w:t>
      </w:r>
      <w:r w:rsidRPr="00786A9D">
        <w:rPr>
          <w:lang w:val="en-US"/>
        </w:rPr>
        <w:t>o</w:t>
      </w:r>
      <w:r w:rsidRPr="00786A9D">
        <w:rPr>
          <w:lang w:val="en-KE"/>
        </w:rPr>
        <w:t xml:space="preserve">f Communication Surveillance </w:t>
      </w:r>
      <w:r w:rsidRPr="00786A9D">
        <w:rPr>
          <w:lang w:val="en-US"/>
        </w:rPr>
        <w:t>o</w:t>
      </w:r>
      <w:r w:rsidRPr="00786A9D">
        <w:rPr>
          <w:lang w:val="en-KE"/>
        </w:rPr>
        <w:t xml:space="preserve">n Human Rights Defenders </w:t>
      </w:r>
      <w:r w:rsidRPr="00786A9D">
        <w:rPr>
          <w:lang w:val="en-US"/>
        </w:rPr>
        <w:t xml:space="preserve">in </w:t>
      </w:r>
      <w:r w:rsidRPr="00786A9D">
        <w:rPr>
          <w:lang w:val="en-KE"/>
        </w:rPr>
        <w:t>Kenya</w:t>
      </w:r>
      <w:r w:rsidRPr="00786A9D">
        <w:rPr>
          <w:lang w:val="en-US"/>
        </w:rPr>
        <w:t xml:space="preserve">’ </w:t>
      </w:r>
      <w:hyperlink r:id="rId7" w:history="1">
        <w:r w:rsidRPr="00786A9D">
          <w:rPr>
            <w:rStyle w:val="Hyperlink"/>
            <w:lang w:val="en-US"/>
          </w:rPr>
          <w:t>https://defenderscoalition.org/4912-2/</w:t>
        </w:r>
      </w:hyperlink>
      <w:r w:rsidRPr="00786A9D">
        <w:rPr>
          <w:lang w:val="en-US"/>
        </w:rPr>
        <w:t xml:space="preserve"> </w:t>
      </w:r>
    </w:p>
    <w:p w14:paraId="7074C952" w14:textId="77777777" w:rsidR="007A0B67" w:rsidRPr="00786A9D" w:rsidRDefault="007A0B67" w:rsidP="007A0B67">
      <w:pPr>
        <w:pStyle w:val="FootnoteText"/>
        <w:rPr>
          <w:lang w:val="en-KE"/>
        </w:rPr>
      </w:pPr>
    </w:p>
    <w:p w14:paraId="4B5C5369" w14:textId="77777777" w:rsidR="007A0B67" w:rsidRPr="00786A9D" w:rsidRDefault="007A0B67">
      <w:pPr>
        <w:pStyle w:val="FootnoteText"/>
        <w:rPr>
          <w:lang w:val="en-US"/>
        </w:rPr>
      </w:pPr>
    </w:p>
  </w:footnote>
  <w:footnote w:id="8">
    <w:p w14:paraId="2FF8D077" w14:textId="77777777" w:rsidR="002B55B8" w:rsidRPr="00786A9D" w:rsidRDefault="002B55B8">
      <w:pPr>
        <w:pStyle w:val="FootnoteText"/>
        <w:rPr>
          <w:lang w:val="en-US"/>
        </w:rPr>
      </w:pPr>
      <w:r w:rsidRPr="00786A9D">
        <w:rPr>
          <w:rStyle w:val="FootnoteReference"/>
        </w:rPr>
        <w:footnoteRef/>
      </w:r>
      <w:r w:rsidRPr="00786A9D">
        <w:t xml:space="preserve"> ‘</w:t>
      </w:r>
      <w:r w:rsidRPr="00786A9D">
        <w:rPr>
          <w:lang w:val="en-KE"/>
        </w:rPr>
        <w:t>Govt formally writes to Ford Foundation over role in recent chaos</w:t>
      </w:r>
      <w:r w:rsidRPr="00786A9D">
        <w:rPr>
          <w:lang w:val="en-US"/>
        </w:rPr>
        <w:t xml:space="preserve">’ </w:t>
      </w:r>
      <w:hyperlink r:id="rId8" w:history="1">
        <w:r w:rsidRPr="00786A9D">
          <w:rPr>
            <w:rStyle w:val="Hyperlink"/>
            <w:lang w:val="en-US"/>
          </w:rPr>
          <w:t>https://www.capitalfm.co.ke/news/2024/07/govt-formally-writes-to-ford-foundation-over-role-in-recent-chaos/</w:t>
        </w:r>
      </w:hyperlink>
      <w:r w:rsidRPr="00786A9D">
        <w:rPr>
          <w:lang w:val="en-US"/>
        </w:rPr>
        <w:t xml:space="preserve"> </w:t>
      </w:r>
    </w:p>
  </w:footnote>
  <w:footnote w:id="9">
    <w:p w14:paraId="3A14B1CB" w14:textId="10DC85EE" w:rsidR="0023606B" w:rsidRPr="00786A9D" w:rsidRDefault="0023606B">
      <w:pPr>
        <w:pStyle w:val="FootnoteText"/>
      </w:pPr>
      <w:r w:rsidRPr="00786A9D">
        <w:rPr>
          <w:rStyle w:val="FootnoteReference"/>
        </w:rPr>
        <w:footnoteRef/>
      </w:r>
      <w:r w:rsidRPr="00786A9D">
        <w:t xml:space="preserve">  ‘Communications Authority cautions media to be responsible in coverage of protests’ </w:t>
      </w:r>
      <w:hyperlink r:id="rId9" w:history="1">
        <w:r w:rsidRPr="00786A9D">
          <w:rPr>
            <w:rStyle w:val="Hyperlink"/>
          </w:rPr>
          <w:t>https://www.citizen.digital/news/communications-authority-warns-kenyan-media-over-coverage-of-anti-govt-protests-n346101</w:t>
        </w:r>
      </w:hyperlink>
      <w:r w:rsidR="0037732B">
        <w:rPr>
          <w:rStyle w:val="Hyperlink"/>
        </w:rPr>
        <w:t xml:space="preserve">  Accessed 28</w:t>
      </w:r>
      <w:r w:rsidR="0037732B" w:rsidRPr="0037732B">
        <w:rPr>
          <w:rStyle w:val="Hyperlink"/>
          <w:vertAlign w:val="superscript"/>
        </w:rPr>
        <w:t>th</w:t>
      </w:r>
      <w:r w:rsidR="0037732B">
        <w:rPr>
          <w:rStyle w:val="Hyperlink"/>
        </w:rPr>
        <w:t xml:space="preserve"> September 2024.</w:t>
      </w:r>
    </w:p>
  </w:footnote>
  <w:footnote w:id="10">
    <w:p w14:paraId="322DE120" w14:textId="267702A7" w:rsidR="00786A9D" w:rsidRPr="00786A9D" w:rsidRDefault="00786A9D">
      <w:pPr>
        <w:pStyle w:val="FootnoteText"/>
      </w:pPr>
      <w:r w:rsidRPr="00786A9D">
        <w:rPr>
          <w:rStyle w:val="FootnoteReference"/>
        </w:rPr>
        <w:footnoteRef/>
      </w:r>
      <w:r w:rsidRPr="00786A9D">
        <w:t xml:space="preserve">Journalist shot while covering protests in Nakuru faces new threats, fears for safety </w:t>
      </w:r>
      <w:hyperlink r:id="rId10" w:history="1">
        <w:r w:rsidRPr="00786A9D">
          <w:rPr>
            <w:rStyle w:val="Hyperlink"/>
          </w:rPr>
          <w:t>https://www.citizen.digital/news/journalist-shot-while-covering-protests-in-nakuru-faces-new-threats-fears-for-safety-n348799</w:t>
        </w:r>
      </w:hyperlink>
      <w:r w:rsidRPr="00786A9D">
        <w:t xml:space="preserve"> </w:t>
      </w:r>
      <w:r w:rsidR="0037732B">
        <w:t>Accessed 1st October 2024.</w:t>
      </w:r>
    </w:p>
  </w:footnote>
  <w:footnote w:id="11">
    <w:p w14:paraId="77623F97" w14:textId="77777777" w:rsidR="00466D8D" w:rsidRPr="00786A9D" w:rsidRDefault="00466D8D" w:rsidP="00466D8D">
      <w:pPr>
        <w:pStyle w:val="FootnoteText"/>
        <w:rPr>
          <w:lang w:val="en-US"/>
        </w:rPr>
      </w:pPr>
      <w:r w:rsidRPr="00786A9D">
        <w:rPr>
          <w:rStyle w:val="FootnoteReference"/>
        </w:rPr>
        <w:footnoteRef/>
      </w:r>
      <w:r w:rsidRPr="00786A9D">
        <w:t xml:space="preserve"> ‘</w:t>
      </w:r>
      <w:r w:rsidRPr="00786A9D">
        <w:rPr>
          <w:lang w:val="en-KE"/>
        </w:rPr>
        <w:t>Ruto petitioned to create Coroner General Office for transparent death investigations</w:t>
      </w:r>
      <w:r w:rsidRPr="00786A9D">
        <w:rPr>
          <w:lang w:val="en-US"/>
        </w:rPr>
        <w:t xml:space="preserve">’ </w:t>
      </w:r>
      <w:hyperlink r:id="rId11" w:history="1">
        <w:r w:rsidRPr="00786A9D">
          <w:rPr>
            <w:rStyle w:val="Hyperlink"/>
            <w:lang w:val="en-US"/>
          </w:rPr>
          <w:t>https://www.capitalfm.co.ke/news/2024/07/ruto-petitioned-to-create-coroner-general-office-for-transparent-death-investigations/</w:t>
        </w:r>
      </w:hyperlink>
      <w:r w:rsidRPr="00786A9D">
        <w:rPr>
          <w:lang w:val="en-US"/>
        </w:rPr>
        <w:t xml:space="preserve"> </w:t>
      </w:r>
    </w:p>
    <w:p w14:paraId="0F2E864F" w14:textId="77777777" w:rsidR="00466D8D" w:rsidRPr="00786A9D" w:rsidRDefault="00466D8D">
      <w:pPr>
        <w:pStyle w:val="FootnoteText"/>
        <w:rPr>
          <w:lang w:val="en-US"/>
        </w:rPr>
      </w:pPr>
    </w:p>
  </w:footnote>
  <w:footnote w:id="12">
    <w:p w14:paraId="06E34152" w14:textId="77777777" w:rsidR="00466D8D" w:rsidRPr="00786A9D" w:rsidRDefault="00466D8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6EE"/>
    <w:multiLevelType w:val="multilevel"/>
    <w:tmpl w:val="8250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818EE"/>
    <w:multiLevelType w:val="hybridMultilevel"/>
    <w:tmpl w:val="77C2B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DC67E9"/>
    <w:multiLevelType w:val="hybridMultilevel"/>
    <w:tmpl w:val="F4261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192895"/>
    <w:multiLevelType w:val="hybridMultilevel"/>
    <w:tmpl w:val="33E8D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7203674">
    <w:abstractNumId w:val="2"/>
  </w:num>
  <w:num w:numId="2" w16cid:durableId="1981223471">
    <w:abstractNumId w:val="1"/>
  </w:num>
  <w:num w:numId="3" w16cid:durableId="117113651">
    <w:abstractNumId w:val="3"/>
  </w:num>
  <w:num w:numId="4" w16cid:durableId="7028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2"/>
    <w:rsid w:val="00050404"/>
    <w:rsid w:val="0006066C"/>
    <w:rsid w:val="000844B8"/>
    <w:rsid w:val="000C3A67"/>
    <w:rsid w:val="000F4EEB"/>
    <w:rsid w:val="00106A0A"/>
    <w:rsid w:val="00125C71"/>
    <w:rsid w:val="0017535B"/>
    <w:rsid w:val="001E1559"/>
    <w:rsid w:val="001E213A"/>
    <w:rsid w:val="001F6D1B"/>
    <w:rsid w:val="0023606B"/>
    <w:rsid w:val="00266D38"/>
    <w:rsid w:val="002723CE"/>
    <w:rsid w:val="002903A3"/>
    <w:rsid w:val="002B55B8"/>
    <w:rsid w:val="002C3D2E"/>
    <w:rsid w:val="0035080A"/>
    <w:rsid w:val="00351C83"/>
    <w:rsid w:val="0037732B"/>
    <w:rsid w:val="003A68BE"/>
    <w:rsid w:val="003E7AD1"/>
    <w:rsid w:val="0042701F"/>
    <w:rsid w:val="00445349"/>
    <w:rsid w:val="00466D8D"/>
    <w:rsid w:val="0049384D"/>
    <w:rsid w:val="004D4973"/>
    <w:rsid w:val="004D5FEC"/>
    <w:rsid w:val="004D74BF"/>
    <w:rsid w:val="005057B5"/>
    <w:rsid w:val="00510730"/>
    <w:rsid w:val="0055691D"/>
    <w:rsid w:val="00557F01"/>
    <w:rsid w:val="00563FF9"/>
    <w:rsid w:val="00582D8D"/>
    <w:rsid w:val="00585E4D"/>
    <w:rsid w:val="005E77AE"/>
    <w:rsid w:val="006131D2"/>
    <w:rsid w:val="0061531D"/>
    <w:rsid w:val="00635341"/>
    <w:rsid w:val="00672B24"/>
    <w:rsid w:val="00674D97"/>
    <w:rsid w:val="00691CB6"/>
    <w:rsid w:val="006967FA"/>
    <w:rsid w:val="006C7852"/>
    <w:rsid w:val="006E403B"/>
    <w:rsid w:val="00770E61"/>
    <w:rsid w:val="00786A9D"/>
    <w:rsid w:val="0079625E"/>
    <w:rsid w:val="007A0B67"/>
    <w:rsid w:val="007A529C"/>
    <w:rsid w:val="007F0CF1"/>
    <w:rsid w:val="007F6928"/>
    <w:rsid w:val="0080026E"/>
    <w:rsid w:val="00830805"/>
    <w:rsid w:val="00836A42"/>
    <w:rsid w:val="008854F0"/>
    <w:rsid w:val="008C1133"/>
    <w:rsid w:val="008F0AE5"/>
    <w:rsid w:val="008F1DF7"/>
    <w:rsid w:val="008F7475"/>
    <w:rsid w:val="00910F22"/>
    <w:rsid w:val="0091548A"/>
    <w:rsid w:val="00915698"/>
    <w:rsid w:val="00925BCD"/>
    <w:rsid w:val="00963D3A"/>
    <w:rsid w:val="009663A9"/>
    <w:rsid w:val="009A4A94"/>
    <w:rsid w:val="009D0E52"/>
    <w:rsid w:val="00A45650"/>
    <w:rsid w:val="00A62EA2"/>
    <w:rsid w:val="00AE5AD5"/>
    <w:rsid w:val="00B0277D"/>
    <w:rsid w:val="00B02F6C"/>
    <w:rsid w:val="00B9634C"/>
    <w:rsid w:val="00BC58D0"/>
    <w:rsid w:val="00BF51E2"/>
    <w:rsid w:val="00C1737A"/>
    <w:rsid w:val="00C25A71"/>
    <w:rsid w:val="00C32760"/>
    <w:rsid w:val="00C45625"/>
    <w:rsid w:val="00C66D76"/>
    <w:rsid w:val="00C74BEB"/>
    <w:rsid w:val="00C75E0A"/>
    <w:rsid w:val="00CC63FF"/>
    <w:rsid w:val="00CF2FA2"/>
    <w:rsid w:val="00D3157B"/>
    <w:rsid w:val="00D63F96"/>
    <w:rsid w:val="00D7309F"/>
    <w:rsid w:val="00DA6DCA"/>
    <w:rsid w:val="00DF2668"/>
    <w:rsid w:val="00E52231"/>
    <w:rsid w:val="00E80408"/>
    <w:rsid w:val="00E8394B"/>
    <w:rsid w:val="00F27992"/>
    <w:rsid w:val="00F522AF"/>
    <w:rsid w:val="00F557F3"/>
    <w:rsid w:val="00F8441F"/>
    <w:rsid w:val="00FA1484"/>
    <w:rsid w:val="00FF317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B537"/>
  <w15:chartTrackingRefBased/>
  <w15:docId w15:val="{FA8BE76C-4DE6-AB40-8563-887FE5C7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839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73"/>
    <w:pPr>
      <w:ind w:left="720"/>
      <w:contextualSpacing/>
    </w:pPr>
  </w:style>
  <w:style w:type="paragraph" w:styleId="NoSpacing">
    <w:name w:val="No Spacing"/>
    <w:uiPriority w:val="1"/>
    <w:qFormat/>
    <w:rsid w:val="004D74BF"/>
    <w:rPr>
      <w:lang w:val="en-GB"/>
    </w:rPr>
  </w:style>
  <w:style w:type="character" w:customStyle="1" w:styleId="Heading1Char">
    <w:name w:val="Heading 1 Char"/>
    <w:basedOn w:val="DefaultParagraphFont"/>
    <w:link w:val="Heading1"/>
    <w:uiPriority w:val="9"/>
    <w:rsid w:val="00E8394B"/>
    <w:rPr>
      <w:rFonts w:asciiTheme="majorHAnsi" w:eastAsiaTheme="majorEastAsia" w:hAnsiTheme="majorHAnsi" w:cstheme="majorBidi"/>
      <w:color w:val="2F5496" w:themeColor="accent1" w:themeShade="BF"/>
      <w:sz w:val="32"/>
      <w:szCs w:val="32"/>
      <w:lang w:val="en-GB"/>
    </w:rPr>
  </w:style>
  <w:style w:type="paragraph" w:styleId="FootnoteText">
    <w:name w:val="footnote text"/>
    <w:basedOn w:val="Normal"/>
    <w:link w:val="FootnoteTextChar"/>
    <w:uiPriority w:val="99"/>
    <w:semiHidden/>
    <w:unhideWhenUsed/>
    <w:rsid w:val="008F1DF7"/>
    <w:rPr>
      <w:sz w:val="20"/>
      <w:szCs w:val="20"/>
    </w:rPr>
  </w:style>
  <w:style w:type="character" w:customStyle="1" w:styleId="FootnoteTextChar">
    <w:name w:val="Footnote Text Char"/>
    <w:basedOn w:val="DefaultParagraphFont"/>
    <w:link w:val="FootnoteText"/>
    <w:uiPriority w:val="99"/>
    <w:semiHidden/>
    <w:rsid w:val="008F1DF7"/>
    <w:rPr>
      <w:sz w:val="20"/>
      <w:szCs w:val="20"/>
      <w:lang w:val="en-GB"/>
    </w:rPr>
  </w:style>
  <w:style w:type="character" w:styleId="FootnoteReference">
    <w:name w:val="footnote reference"/>
    <w:basedOn w:val="DefaultParagraphFont"/>
    <w:uiPriority w:val="99"/>
    <w:semiHidden/>
    <w:unhideWhenUsed/>
    <w:rsid w:val="008F1DF7"/>
    <w:rPr>
      <w:vertAlign w:val="superscript"/>
    </w:rPr>
  </w:style>
  <w:style w:type="character" w:styleId="Hyperlink">
    <w:name w:val="Hyperlink"/>
    <w:basedOn w:val="DefaultParagraphFont"/>
    <w:uiPriority w:val="99"/>
    <w:unhideWhenUsed/>
    <w:rsid w:val="008F1DF7"/>
    <w:rPr>
      <w:color w:val="0563C1" w:themeColor="hyperlink"/>
      <w:u w:val="single"/>
    </w:rPr>
  </w:style>
  <w:style w:type="character" w:styleId="UnresolvedMention">
    <w:name w:val="Unresolved Mention"/>
    <w:basedOn w:val="DefaultParagraphFont"/>
    <w:uiPriority w:val="99"/>
    <w:semiHidden/>
    <w:unhideWhenUsed/>
    <w:rsid w:val="008F1DF7"/>
    <w:rPr>
      <w:color w:val="605E5C"/>
      <w:shd w:val="clear" w:color="auto" w:fill="E1DFDD"/>
    </w:rPr>
  </w:style>
  <w:style w:type="character" w:styleId="FollowedHyperlink">
    <w:name w:val="FollowedHyperlink"/>
    <w:basedOn w:val="DefaultParagraphFont"/>
    <w:uiPriority w:val="99"/>
    <w:semiHidden/>
    <w:unhideWhenUsed/>
    <w:rsid w:val="002B55B8"/>
    <w:rPr>
      <w:color w:val="954F72" w:themeColor="followedHyperlink"/>
      <w:u w:val="single"/>
    </w:rPr>
  </w:style>
  <w:style w:type="paragraph" w:styleId="Header">
    <w:name w:val="header"/>
    <w:basedOn w:val="Normal"/>
    <w:link w:val="HeaderChar"/>
    <w:uiPriority w:val="99"/>
    <w:unhideWhenUsed/>
    <w:rsid w:val="00266D38"/>
    <w:pPr>
      <w:tabs>
        <w:tab w:val="center" w:pos="4513"/>
        <w:tab w:val="right" w:pos="9026"/>
      </w:tabs>
    </w:pPr>
  </w:style>
  <w:style w:type="character" w:customStyle="1" w:styleId="HeaderChar">
    <w:name w:val="Header Char"/>
    <w:basedOn w:val="DefaultParagraphFont"/>
    <w:link w:val="Header"/>
    <w:uiPriority w:val="99"/>
    <w:rsid w:val="00266D38"/>
    <w:rPr>
      <w:lang w:val="en-GB"/>
    </w:rPr>
  </w:style>
  <w:style w:type="paragraph" w:styleId="Footer">
    <w:name w:val="footer"/>
    <w:basedOn w:val="Normal"/>
    <w:link w:val="FooterChar"/>
    <w:uiPriority w:val="99"/>
    <w:unhideWhenUsed/>
    <w:rsid w:val="00266D38"/>
    <w:pPr>
      <w:tabs>
        <w:tab w:val="center" w:pos="4513"/>
        <w:tab w:val="right" w:pos="9026"/>
      </w:tabs>
    </w:pPr>
  </w:style>
  <w:style w:type="character" w:customStyle="1" w:styleId="FooterChar">
    <w:name w:val="Footer Char"/>
    <w:basedOn w:val="DefaultParagraphFont"/>
    <w:link w:val="Footer"/>
    <w:uiPriority w:val="99"/>
    <w:rsid w:val="00266D38"/>
    <w:rPr>
      <w:lang w:val="en-GB"/>
    </w:rPr>
  </w:style>
  <w:style w:type="paragraph" w:styleId="NormalWeb">
    <w:name w:val="Normal (Web)"/>
    <w:basedOn w:val="Normal"/>
    <w:uiPriority w:val="99"/>
    <w:semiHidden/>
    <w:unhideWhenUsed/>
    <w:rsid w:val="00A45650"/>
    <w:pPr>
      <w:spacing w:before="100" w:beforeAutospacing="1" w:after="100" w:afterAutospacing="1"/>
    </w:pPr>
    <w:rPr>
      <w:rFonts w:ascii="Times New Roman" w:eastAsia="Times New Roman" w:hAnsi="Times New Roman" w:cs="Times New Roman"/>
      <w:lang w:val="en-KE" w:eastAsia="en-GB"/>
    </w:rPr>
  </w:style>
  <w:style w:type="character" w:styleId="PageNumber">
    <w:name w:val="page number"/>
    <w:basedOn w:val="DefaultParagraphFont"/>
    <w:uiPriority w:val="99"/>
    <w:semiHidden/>
    <w:unhideWhenUsed/>
    <w:rsid w:val="00BC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005">
      <w:bodyDiv w:val="1"/>
      <w:marLeft w:val="0"/>
      <w:marRight w:val="0"/>
      <w:marTop w:val="0"/>
      <w:marBottom w:val="0"/>
      <w:divBdr>
        <w:top w:val="none" w:sz="0" w:space="0" w:color="auto"/>
        <w:left w:val="none" w:sz="0" w:space="0" w:color="auto"/>
        <w:bottom w:val="none" w:sz="0" w:space="0" w:color="auto"/>
        <w:right w:val="none" w:sz="0" w:space="0" w:color="auto"/>
      </w:divBdr>
      <w:divsChild>
        <w:div w:id="2010213137">
          <w:marLeft w:val="0"/>
          <w:marRight w:val="0"/>
          <w:marTop w:val="0"/>
          <w:marBottom w:val="0"/>
          <w:divBdr>
            <w:top w:val="none" w:sz="0" w:space="0" w:color="auto"/>
            <w:left w:val="none" w:sz="0" w:space="0" w:color="auto"/>
            <w:bottom w:val="none" w:sz="0" w:space="0" w:color="auto"/>
            <w:right w:val="none" w:sz="0" w:space="0" w:color="auto"/>
          </w:divBdr>
          <w:divsChild>
            <w:div w:id="2106343211">
              <w:marLeft w:val="0"/>
              <w:marRight w:val="0"/>
              <w:marTop w:val="0"/>
              <w:marBottom w:val="0"/>
              <w:divBdr>
                <w:top w:val="none" w:sz="0" w:space="0" w:color="auto"/>
                <w:left w:val="none" w:sz="0" w:space="0" w:color="auto"/>
                <w:bottom w:val="none" w:sz="0" w:space="0" w:color="auto"/>
                <w:right w:val="none" w:sz="0" w:space="0" w:color="auto"/>
              </w:divBdr>
              <w:divsChild>
                <w:div w:id="626203937">
                  <w:marLeft w:val="0"/>
                  <w:marRight w:val="0"/>
                  <w:marTop w:val="0"/>
                  <w:marBottom w:val="0"/>
                  <w:divBdr>
                    <w:top w:val="none" w:sz="0" w:space="0" w:color="auto"/>
                    <w:left w:val="none" w:sz="0" w:space="0" w:color="auto"/>
                    <w:bottom w:val="none" w:sz="0" w:space="0" w:color="auto"/>
                    <w:right w:val="none" w:sz="0" w:space="0" w:color="auto"/>
                  </w:divBdr>
                  <w:divsChild>
                    <w:div w:id="1551571040">
                      <w:marLeft w:val="0"/>
                      <w:marRight w:val="0"/>
                      <w:marTop w:val="0"/>
                      <w:marBottom w:val="0"/>
                      <w:divBdr>
                        <w:top w:val="none" w:sz="0" w:space="0" w:color="auto"/>
                        <w:left w:val="none" w:sz="0" w:space="0" w:color="auto"/>
                        <w:bottom w:val="none" w:sz="0" w:space="0" w:color="auto"/>
                        <w:right w:val="none" w:sz="0" w:space="0" w:color="auto"/>
                      </w:divBdr>
                      <w:divsChild>
                        <w:div w:id="1956055353">
                          <w:marLeft w:val="0"/>
                          <w:marRight w:val="0"/>
                          <w:marTop w:val="0"/>
                          <w:marBottom w:val="0"/>
                          <w:divBdr>
                            <w:top w:val="none" w:sz="0" w:space="0" w:color="auto"/>
                            <w:left w:val="none" w:sz="0" w:space="0" w:color="auto"/>
                            <w:bottom w:val="none" w:sz="0" w:space="0" w:color="auto"/>
                            <w:right w:val="none" w:sz="0" w:space="0" w:color="auto"/>
                          </w:divBdr>
                          <w:divsChild>
                            <w:div w:id="67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4711">
      <w:bodyDiv w:val="1"/>
      <w:marLeft w:val="0"/>
      <w:marRight w:val="0"/>
      <w:marTop w:val="0"/>
      <w:marBottom w:val="0"/>
      <w:divBdr>
        <w:top w:val="none" w:sz="0" w:space="0" w:color="auto"/>
        <w:left w:val="none" w:sz="0" w:space="0" w:color="auto"/>
        <w:bottom w:val="none" w:sz="0" w:space="0" w:color="auto"/>
        <w:right w:val="none" w:sz="0" w:space="0" w:color="auto"/>
      </w:divBdr>
      <w:divsChild>
        <w:div w:id="1235818371">
          <w:marLeft w:val="0"/>
          <w:marRight w:val="0"/>
          <w:marTop w:val="0"/>
          <w:marBottom w:val="0"/>
          <w:divBdr>
            <w:top w:val="none" w:sz="0" w:space="0" w:color="auto"/>
            <w:left w:val="none" w:sz="0" w:space="0" w:color="auto"/>
            <w:bottom w:val="none" w:sz="0" w:space="0" w:color="auto"/>
            <w:right w:val="none" w:sz="0" w:space="0" w:color="auto"/>
          </w:divBdr>
          <w:divsChild>
            <w:div w:id="2069722395">
              <w:marLeft w:val="0"/>
              <w:marRight w:val="0"/>
              <w:marTop w:val="0"/>
              <w:marBottom w:val="0"/>
              <w:divBdr>
                <w:top w:val="none" w:sz="0" w:space="0" w:color="auto"/>
                <w:left w:val="none" w:sz="0" w:space="0" w:color="auto"/>
                <w:bottom w:val="none" w:sz="0" w:space="0" w:color="auto"/>
                <w:right w:val="none" w:sz="0" w:space="0" w:color="auto"/>
              </w:divBdr>
              <w:divsChild>
                <w:div w:id="846944772">
                  <w:marLeft w:val="0"/>
                  <w:marRight w:val="0"/>
                  <w:marTop w:val="0"/>
                  <w:marBottom w:val="0"/>
                  <w:divBdr>
                    <w:top w:val="none" w:sz="0" w:space="0" w:color="auto"/>
                    <w:left w:val="none" w:sz="0" w:space="0" w:color="auto"/>
                    <w:bottom w:val="none" w:sz="0" w:space="0" w:color="auto"/>
                    <w:right w:val="none" w:sz="0" w:space="0" w:color="auto"/>
                  </w:divBdr>
                  <w:divsChild>
                    <w:div w:id="212966434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119997674">
      <w:bodyDiv w:val="1"/>
      <w:marLeft w:val="0"/>
      <w:marRight w:val="0"/>
      <w:marTop w:val="0"/>
      <w:marBottom w:val="0"/>
      <w:divBdr>
        <w:top w:val="none" w:sz="0" w:space="0" w:color="auto"/>
        <w:left w:val="none" w:sz="0" w:space="0" w:color="auto"/>
        <w:bottom w:val="none" w:sz="0" w:space="0" w:color="auto"/>
        <w:right w:val="none" w:sz="0" w:space="0" w:color="auto"/>
      </w:divBdr>
    </w:div>
    <w:div w:id="197939210">
      <w:bodyDiv w:val="1"/>
      <w:marLeft w:val="0"/>
      <w:marRight w:val="0"/>
      <w:marTop w:val="0"/>
      <w:marBottom w:val="0"/>
      <w:divBdr>
        <w:top w:val="none" w:sz="0" w:space="0" w:color="auto"/>
        <w:left w:val="none" w:sz="0" w:space="0" w:color="auto"/>
        <w:bottom w:val="none" w:sz="0" w:space="0" w:color="auto"/>
        <w:right w:val="none" w:sz="0" w:space="0" w:color="auto"/>
      </w:divBdr>
    </w:div>
    <w:div w:id="826895779">
      <w:bodyDiv w:val="1"/>
      <w:marLeft w:val="0"/>
      <w:marRight w:val="0"/>
      <w:marTop w:val="0"/>
      <w:marBottom w:val="0"/>
      <w:divBdr>
        <w:top w:val="none" w:sz="0" w:space="0" w:color="auto"/>
        <w:left w:val="none" w:sz="0" w:space="0" w:color="auto"/>
        <w:bottom w:val="none" w:sz="0" w:space="0" w:color="auto"/>
        <w:right w:val="none" w:sz="0" w:space="0" w:color="auto"/>
      </w:divBdr>
    </w:div>
    <w:div w:id="836110616">
      <w:bodyDiv w:val="1"/>
      <w:marLeft w:val="0"/>
      <w:marRight w:val="0"/>
      <w:marTop w:val="0"/>
      <w:marBottom w:val="0"/>
      <w:divBdr>
        <w:top w:val="none" w:sz="0" w:space="0" w:color="auto"/>
        <w:left w:val="none" w:sz="0" w:space="0" w:color="auto"/>
        <w:bottom w:val="none" w:sz="0" w:space="0" w:color="auto"/>
        <w:right w:val="none" w:sz="0" w:space="0" w:color="auto"/>
      </w:divBdr>
    </w:div>
    <w:div w:id="1401949702">
      <w:bodyDiv w:val="1"/>
      <w:marLeft w:val="0"/>
      <w:marRight w:val="0"/>
      <w:marTop w:val="0"/>
      <w:marBottom w:val="0"/>
      <w:divBdr>
        <w:top w:val="none" w:sz="0" w:space="0" w:color="auto"/>
        <w:left w:val="none" w:sz="0" w:space="0" w:color="auto"/>
        <w:bottom w:val="none" w:sz="0" w:space="0" w:color="auto"/>
        <w:right w:val="none" w:sz="0" w:space="0" w:color="auto"/>
      </w:divBdr>
      <w:divsChild>
        <w:div w:id="1256279708">
          <w:marLeft w:val="0"/>
          <w:marRight w:val="0"/>
          <w:marTop w:val="0"/>
          <w:marBottom w:val="0"/>
          <w:divBdr>
            <w:top w:val="none" w:sz="0" w:space="0" w:color="auto"/>
            <w:left w:val="none" w:sz="0" w:space="0" w:color="auto"/>
            <w:bottom w:val="none" w:sz="0" w:space="0" w:color="auto"/>
            <w:right w:val="none" w:sz="0" w:space="0" w:color="auto"/>
          </w:divBdr>
          <w:divsChild>
            <w:div w:id="864177216">
              <w:marLeft w:val="0"/>
              <w:marRight w:val="0"/>
              <w:marTop w:val="0"/>
              <w:marBottom w:val="0"/>
              <w:divBdr>
                <w:top w:val="none" w:sz="0" w:space="0" w:color="auto"/>
                <w:left w:val="none" w:sz="0" w:space="0" w:color="auto"/>
                <w:bottom w:val="none" w:sz="0" w:space="0" w:color="auto"/>
                <w:right w:val="none" w:sz="0" w:space="0" w:color="auto"/>
              </w:divBdr>
              <w:divsChild>
                <w:div w:id="213742414">
                  <w:marLeft w:val="0"/>
                  <w:marRight w:val="0"/>
                  <w:marTop w:val="0"/>
                  <w:marBottom w:val="0"/>
                  <w:divBdr>
                    <w:top w:val="none" w:sz="0" w:space="0" w:color="auto"/>
                    <w:left w:val="none" w:sz="0" w:space="0" w:color="auto"/>
                    <w:bottom w:val="none" w:sz="0" w:space="0" w:color="auto"/>
                    <w:right w:val="none" w:sz="0" w:space="0" w:color="auto"/>
                  </w:divBdr>
                  <w:divsChild>
                    <w:div w:id="1348825219">
                      <w:marLeft w:val="0"/>
                      <w:marRight w:val="0"/>
                      <w:marTop w:val="0"/>
                      <w:marBottom w:val="0"/>
                      <w:divBdr>
                        <w:top w:val="none" w:sz="0" w:space="0" w:color="auto"/>
                        <w:left w:val="none" w:sz="0" w:space="0" w:color="auto"/>
                        <w:bottom w:val="none" w:sz="0" w:space="0" w:color="auto"/>
                        <w:right w:val="none" w:sz="0" w:space="0" w:color="auto"/>
                      </w:divBdr>
                      <w:divsChild>
                        <w:div w:id="1904245847">
                          <w:marLeft w:val="0"/>
                          <w:marRight w:val="0"/>
                          <w:marTop w:val="0"/>
                          <w:marBottom w:val="0"/>
                          <w:divBdr>
                            <w:top w:val="none" w:sz="0" w:space="0" w:color="auto"/>
                            <w:left w:val="none" w:sz="0" w:space="0" w:color="auto"/>
                            <w:bottom w:val="none" w:sz="0" w:space="0" w:color="auto"/>
                            <w:right w:val="none" w:sz="0" w:space="0" w:color="auto"/>
                          </w:divBdr>
                          <w:divsChild>
                            <w:div w:id="477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96306">
      <w:bodyDiv w:val="1"/>
      <w:marLeft w:val="0"/>
      <w:marRight w:val="0"/>
      <w:marTop w:val="0"/>
      <w:marBottom w:val="0"/>
      <w:divBdr>
        <w:top w:val="none" w:sz="0" w:space="0" w:color="auto"/>
        <w:left w:val="none" w:sz="0" w:space="0" w:color="auto"/>
        <w:bottom w:val="none" w:sz="0" w:space="0" w:color="auto"/>
        <w:right w:val="none" w:sz="0" w:space="0" w:color="auto"/>
      </w:divBdr>
    </w:div>
    <w:div w:id="1698004762">
      <w:bodyDiv w:val="1"/>
      <w:marLeft w:val="0"/>
      <w:marRight w:val="0"/>
      <w:marTop w:val="0"/>
      <w:marBottom w:val="0"/>
      <w:divBdr>
        <w:top w:val="none" w:sz="0" w:space="0" w:color="auto"/>
        <w:left w:val="none" w:sz="0" w:space="0" w:color="auto"/>
        <w:bottom w:val="none" w:sz="0" w:space="0" w:color="auto"/>
        <w:right w:val="none" w:sz="0" w:space="0" w:color="auto"/>
      </w:divBdr>
    </w:div>
    <w:div w:id="1775712410">
      <w:bodyDiv w:val="1"/>
      <w:marLeft w:val="0"/>
      <w:marRight w:val="0"/>
      <w:marTop w:val="0"/>
      <w:marBottom w:val="0"/>
      <w:divBdr>
        <w:top w:val="none" w:sz="0" w:space="0" w:color="auto"/>
        <w:left w:val="none" w:sz="0" w:space="0" w:color="auto"/>
        <w:bottom w:val="none" w:sz="0" w:space="0" w:color="auto"/>
        <w:right w:val="none" w:sz="0" w:space="0" w:color="auto"/>
      </w:divBdr>
    </w:div>
    <w:div w:id="1793666393">
      <w:bodyDiv w:val="1"/>
      <w:marLeft w:val="0"/>
      <w:marRight w:val="0"/>
      <w:marTop w:val="0"/>
      <w:marBottom w:val="0"/>
      <w:divBdr>
        <w:top w:val="none" w:sz="0" w:space="0" w:color="auto"/>
        <w:left w:val="none" w:sz="0" w:space="0" w:color="auto"/>
        <w:bottom w:val="none" w:sz="0" w:space="0" w:color="auto"/>
        <w:right w:val="none" w:sz="0" w:space="0" w:color="auto"/>
      </w:divBdr>
    </w:div>
    <w:div w:id="1942568676">
      <w:bodyDiv w:val="1"/>
      <w:marLeft w:val="0"/>
      <w:marRight w:val="0"/>
      <w:marTop w:val="0"/>
      <w:marBottom w:val="0"/>
      <w:divBdr>
        <w:top w:val="none" w:sz="0" w:space="0" w:color="auto"/>
        <w:left w:val="none" w:sz="0" w:space="0" w:color="auto"/>
        <w:bottom w:val="none" w:sz="0" w:space="0" w:color="auto"/>
        <w:right w:val="none" w:sz="0" w:space="0" w:color="auto"/>
      </w:divBdr>
    </w:div>
    <w:div w:id="19856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pitalfm.co.ke/news/2024/07/govt-formally-writes-to-ford-foundation-over-role-in-recent-chaos/" TargetMode="External"/><Relationship Id="rId3" Type="http://schemas.openxmlformats.org/officeDocument/2006/relationships/hyperlink" Target="https://www.the-star.co.ke/news/2024-09-16-cj-koome-demands-reinstatement-of-justice-mugambis-security-immediately/" TargetMode="External"/><Relationship Id="rId7" Type="http://schemas.openxmlformats.org/officeDocument/2006/relationships/hyperlink" Target="https://defenderscoalition.org/4912-2/" TargetMode="External"/><Relationship Id="rId2" Type="http://schemas.openxmlformats.org/officeDocument/2006/relationships/hyperlink" Target="https://www.the-star.co.ke/news/2024-09-13-acting-ig-masengeli-sentenced-to-6-months-in-prison-for-contempt-of-court/" TargetMode="External"/><Relationship Id="rId1" Type="http://schemas.openxmlformats.org/officeDocument/2006/relationships/hyperlink" Target="https://www.citizen.digital/news/two-brothers-activist-abducted-in-kitengela-10-days-ago-yet-to-be-traced-as-families-demand-justice-n348617" TargetMode="External"/><Relationship Id="rId6" Type="http://schemas.openxmlformats.org/officeDocument/2006/relationships/hyperlink" Target="https://www.the-star.co.ke/news/2024-06-19-protester-alleged-to-have-disrupted-cs-ndungus-photo-session-pleads-not-guilty/" TargetMode="External"/><Relationship Id="rId11" Type="http://schemas.openxmlformats.org/officeDocument/2006/relationships/hyperlink" Target="https://www.capitalfm.co.ke/news/2024/07/ruto-petitioned-to-create-coroner-general-office-for-transparent-death-investigations/" TargetMode="External"/><Relationship Id="rId5" Type="http://schemas.openxmlformats.org/officeDocument/2006/relationships/hyperlink" Target="https://www.knchr.org/Articles/ArtMID/2432/ArticleID/1200/Update-on-the-Status-of-Human-Rights-in-Kenya-during-the-Anti-Finance-Bill-Protests-Monday-1st-July-2024" TargetMode="External"/><Relationship Id="rId10" Type="http://schemas.openxmlformats.org/officeDocument/2006/relationships/hyperlink" Target="https://www.citizen.digital/news/journalist-shot-while-covering-protests-in-nakuru-faces-new-threats-fears-for-safety-n348799" TargetMode="External"/><Relationship Id="rId4" Type="http://schemas.openxmlformats.org/officeDocument/2006/relationships/hyperlink" Target="https://www.the-star.co.ke/counties/coast/2024-08-17-veteran-rights-defender-khelef-released-after-4-hour-detention-in-malindi/" TargetMode="External"/><Relationship Id="rId9" Type="http://schemas.openxmlformats.org/officeDocument/2006/relationships/hyperlink" Target="https://www.citizen.digital/news/communications-authority-warns-kenyan-media-over-coverage-of-anti-govt-protests-n346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17137-E94A-AB45-86E6-317F66B3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Nchrdk KE</dc:creator>
  <cp:keywords/>
  <dc:description/>
  <cp:lastModifiedBy>Nchrdk KE</cp:lastModifiedBy>
  <cp:revision>2</cp:revision>
  <dcterms:created xsi:type="dcterms:W3CDTF">2024-10-02T12:45:00Z</dcterms:created>
  <dcterms:modified xsi:type="dcterms:W3CDTF">2024-10-02T12:45:00Z</dcterms:modified>
</cp:coreProperties>
</file>